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C7" w:rsidRPr="001E6EDA" w:rsidRDefault="001B43C7" w:rsidP="00592947">
      <w:pPr>
        <w:spacing w:before="100" w:beforeAutospacing="1" w:after="100" w:afterAutospacing="1"/>
        <w:jc w:val="center"/>
        <w:rPr>
          <w:b/>
          <w:bCs/>
          <w:sz w:val="28"/>
          <w:szCs w:val="28"/>
          <w:lang w:val="uk-UA"/>
        </w:rPr>
      </w:pPr>
      <w:r w:rsidRPr="001B43C7">
        <w:rPr>
          <w:b/>
          <w:bCs/>
          <w:sz w:val="28"/>
          <w:szCs w:val="28"/>
          <w:lang w:val="uk-UA"/>
        </w:rPr>
        <w:t>АНОТАЦІЯ НАВЧАЛЬНОЇ ДИСЦИПЛІНИ</w:t>
      </w:r>
    </w:p>
    <w:p w:rsidR="005C7076" w:rsidRPr="001B43C7" w:rsidRDefault="007C75F5" w:rsidP="00416751">
      <w:pPr>
        <w:spacing w:before="100" w:beforeAutospacing="1" w:after="200"/>
        <w:jc w:val="center"/>
        <w:rPr>
          <w:b/>
          <w:bCs/>
          <w:i/>
          <w:iCs/>
          <w:sz w:val="28"/>
          <w:szCs w:val="28"/>
          <w:u w:val="single"/>
          <w:lang w:val="uk-UA"/>
        </w:rPr>
      </w:pPr>
      <w:r w:rsidRPr="001E6EDA">
        <w:rPr>
          <w:b/>
          <w:bCs/>
          <w:i/>
          <w:iCs/>
          <w:sz w:val="28"/>
          <w:szCs w:val="28"/>
          <w:u w:val="single"/>
          <w:lang w:val="uk-UA"/>
        </w:rPr>
        <w:t>_______</w:t>
      </w:r>
      <w:bookmarkStart w:id="0" w:name="_GoBack"/>
      <w:r w:rsidR="001B43C7" w:rsidRPr="001E6EDA">
        <w:rPr>
          <w:b/>
          <w:bCs/>
          <w:i/>
          <w:iCs/>
          <w:sz w:val="28"/>
          <w:szCs w:val="28"/>
          <w:u w:val="single"/>
          <w:lang w:val="uk-UA"/>
        </w:rPr>
        <w:t>Практика перекладу німецькомовних спеціальних текстів</w:t>
      </w:r>
      <w:bookmarkEnd w:id="0"/>
      <w:r w:rsidRPr="001E6EDA">
        <w:rPr>
          <w:b/>
          <w:bCs/>
          <w:i/>
          <w:iCs/>
          <w:sz w:val="28"/>
          <w:szCs w:val="28"/>
          <w:u w:val="single"/>
          <w:lang w:val="uk-UA"/>
        </w:rPr>
        <w:t>________</w:t>
      </w:r>
    </w:p>
    <w:p w:rsidR="00C04F16" w:rsidRPr="001E6EDA" w:rsidRDefault="0068177E" w:rsidP="00416751">
      <w:pPr>
        <w:pStyle w:val="a4"/>
        <w:spacing w:before="360" w:after="100" w:afterAutospacing="1" w:line="276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EDA">
        <w:rPr>
          <w:rFonts w:ascii="Times New Roman" w:hAnsi="Times New Roman" w:cs="Times New Roman"/>
          <w:b/>
          <w:bCs/>
          <w:sz w:val="28"/>
          <w:szCs w:val="28"/>
        </w:rPr>
        <w:t>Мета</w:t>
      </w:r>
      <w:r w:rsidRPr="001E6EDA">
        <w:rPr>
          <w:rFonts w:ascii="Times New Roman" w:hAnsi="Times New Roman" w:cs="Times New Roman"/>
          <w:sz w:val="28"/>
          <w:szCs w:val="28"/>
        </w:rPr>
        <w:t xml:space="preserve"> </w:t>
      </w:r>
      <w:r w:rsidRPr="001E6EDA">
        <w:rPr>
          <w:rFonts w:ascii="Times New Roman" w:hAnsi="Times New Roman" w:cs="Times New Roman"/>
          <w:b/>
          <w:bCs/>
          <w:sz w:val="28"/>
          <w:szCs w:val="28"/>
        </w:rPr>
        <w:t>вивчення навчальної дисципліни</w:t>
      </w:r>
      <w:r w:rsidRPr="001E6EDA">
        <w:rPr>
          <w:rFonts w:ascii="Times New Roman" w:hAnsi="Times New Roman" w:cs="Times New Roman"/>
          <w:sz w:val="28"/>
          <w:szCs w:val="28"/>
        </w:rPr>
        <w:t xml:space="preserve"> –</w:t>
      </w:r>
      <w:r w:rsidR="00AF4D50" w:rsidRPr="00AF4D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5F2B" w:rsidRPr="001E6EDA">
        <w:rPr>
          <w:rFonts w:ascii="Times New Roman" w:hAnsi="Times New Roman" w:cs="Times New Roman"/>
          <w:sz w:val="28"/>
          <w:szCs w:val="28"/>
        </w:rPr>
        <w:t xml:space="preserve">сформувати </w:t>
      </w:r>
      <w:r w:rsidR="00AF4D50">
        <w:rPr>
          <w:rFonts w:ascii="Times New Roman" w:hAnsi="Times New Roman" w:cs="Times New Roman"/>
          <w:sz w:val="28"/>
          <w:szCs w:val="28"/>
        </w:rPr>
        <w:t xml:space="preserve">у </w:t>
      </w:r>
      <w:r w:rsidR="00AF4D50" w:rsidRPr="001E6EDA">
        <w:rPr>
          <w:rFonts w:ascii="Times New Roman" w:hAnsi="Times New Roman" w:cs="Times New Roman"/>
          <w:sz w:val="28"/>
          <w:szCs w:val="28"/>
        </w:rPr>
        <w:t>здобувач</w:t>
      </w:r>
      <w:r w:rsidR="00AF4D50">
        <w:rPr>
          <w:rFonts w:ascii="Times New Roman" w:hAnsi="Times New Roman" w:cs="Times New Roman"/>
          <w:sz w:val="28"/>
          <w:szCs w:val="28"/>
        </w:rPr>
        <w:t>ів</w:t>
      </w:r>
      <w:r w:rsidR="00AF4D50" w:rsidRPr="001E6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D50" w:rsidRPr="001E6EDA">
        <w:rPr>
          <w:rFonts w:ascii="Times New Roman" w:hAnsi="Times New Roman" w:cs="Times New Roman"/>
          <w:sz w:val="28"/>
          <w:szCs w:val="28"/>
        </w:rPr>
        <w:t>вищої</w:t>
      </w:r>
      <w:proofErr w:type="spellEnd"/>
      <w:r w:rsidR="00AF4D50" w:rsidRPr="001E6EDA">
        <w:rPr>
          <w:rFonts w:ascii="Times New Roman" w:hAnsi="Times New Roman" w:cs="Times New Roman"/>
          <w:sz w:val="28"/>
          <w:szCs w:val="28"/>
        </w:rPr>
        <w:t xml:space="preserve"> освіти </w:t>
      </w:r>
      <w:r w:rsidRPr="001E6EDA">
        <w:rPr>
          <w:rFonts w:ascii="Times New Roman" w:hAnsi="Times New Roman" w:cs="Times New Roman"/>
          <w:sz w:val="28"/>
          <w:szCs w:val="28"/>
        </w:rPr>
        <w:t>практичні навички з письмового та усного перекладу</w:t>
      </w:r>
      <w:r w:rsidR="00C04F16" w:rsidRPr="001E6EDA">
        <w:rPr>
          <w:rFonts w:ascii="Times New Roman" w:hAnsi="Times New Roman" w:cs="Times New Roman"/>
          <w:sz w:val="28"/>
          <w:szCs w:val="28"/>
        </w:rPr>
        <w:t xml:space="preserve"> німецькомовних спеціальних текстів</w:t>
      </w:r>
      <w:r w:rsidR="00845F2B" w:rsidRPr="001E6EDA">
        <w:rPr>
          <w:rFonts w:ascii="Times New Roman" w:hAnsi="Times New Roman" w:cs="Times New Roman"/>
          <w:sz w:val="28"/>
          <w:szCs w:val="28"/>
        </w:rPr>
        <w:t>.</w:t>
      </w:r>
    </w:p>
    <w:p w:rsidR="00720503" w:rsidRPr="001E6EDA" w:rsidRDefault="00720503" w:rsidP="009C6269">
      <w:pPr>
        <w:pStyle w:val="a4"/>
        <w:spacing w:before="100" w:beforeAutospacing="1" w:after="100" w:afterAutospacing="1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E6EDA">
        <w:rPr>
          <w:rFonts w:ascii="Times New Roman" w:hAnsi="Times New Roman" w:cs="Times New Roman"/>
          <w:b/>
          <w:bCs/>
          <w:sz w:val="28"/>
          <w:szCs w:val="28"/>
        </w:rPr>
        <w:t>Міждисциплінарні зв’язки:</w:t>
      </w:r>
      <w:r w:rsidR="003713A0" w:rsidRPr="001E6EDA">
        <w:rPr>
          <w:rFonts w:ascii="Times New Roman" w:hAnsi="Times New Roman" w:cs="Times New Roman"/>
          <w:sz w:val="28"/>
          <w:szCs w:val="28"/>
        </w:rPr>
        <w:t xml:space="preserve"> </w:t>
      </w:r>
      <w:r w:rsidR="00AF4D50">
        <w:rPr>
          <w:rFonts w:ascii="Times New Roman" w:hAnsi="Times New Roman" w:cs="Times New Roman"/>
          <w:sz w:val="28"/>
          <w:szCs w:val="28"/>
        </w:rPr>
        <w:t xml:space="preserve">іноземна мова за професійним спрямуванням, </w:t>
      </w:r>
      <w:r w:rsidR="003D2411" w:rsidRPr="001E6EDA">
        <w:rPr>
          <w:rFonts w:ascii="Times New Roman" w:hAnsi="Times New Roman" w:cs="Times New Roman"/>
          <w:sz w:val="28"/>
          <w:szCs w:val="28"/>
        </w:rPr>
        <w:t xml:space="preserve">практика усного і писемного мовлення німецької мови, </w:t>
      </w:r>
      <w:r w:rsidRPr="001E6EDA">
        <w:rPr>
          <w:rFonts w:ascii="Times New Roman" w:hAnsi="Times New Roman" w:cs="Times New Roman"/>
          <w:sz w:val="28"/>
          <w:szCs w:val="28"/>
        </w:rPr>
        <w:t xml:space="preserve">теорія </w:t>
      </w:r>
      <w:r w:rsidR="002000B3" w:rsidRPr="001E6EDA">
        <w:rPr>
          <w:rFonts w:ascii="Times New Roman" w:hAnsi="Times New Roman" w:cs="Times New Roman"/>
          <w:sz w:val="28"/>
          <w:szCs w:val="28"/>
        </w:rPr>
        <w:t>і</w:t>
      </w:r>
      <w:r w:rsidRPr="001E6EDA">
        <w:rPr>
          <w:rFonts w:ascii="Times New Roman" w:hAnsi="Times New Roman" w:cs="Times New Roman"/>
          <w:sz w:val="28"/>
          <w:szCs w:val="28"/>
        </w:rPr>
        <w:t xml:space="preserve"> практика перекладу</w:t>
      </w:r>
      <w:r w:rsidR="00CA3AF7" w:rsidRPr="001E6EDA">
        <w:rPr>
          <w:rFonts w:ascii="Times New Roman" w:hAnsi="Times New Roman" w:cs="Times New Roman"/>
          <w:sz w:val="28"/>
          <w:szCs w:val="28"/>
        </w:rPr>
        <w:t>, стилістика німецької мови</w:t>
      </w:r>
      <w:r w:rsidRPr="001E6E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6EDA" w:rsidRPr="001E6EDA" w:rsidRDefault="007B659E" w:rsidP="00D26C07">
      <w:pPr>
        <w:pStyle w:val="a4"/>
        <w:spacing w:line="276" w:lineRule="auto"/>
        <w:ind w:left="567" w:hanging="567"/>
        <w:jc w:val="both"/>
        <w:rPr>
          <w:rStyle w:val="a9"/>
          <w:rFonts w:ascii="Times New Roman" w:hAnsi="Times New Roman" w:cs="Times New Roman"/>
          <w:color w:val="000000"/>
          <w:sz w:val="28"/>
          <w:szCs w:val="28"/>
        </w:rPr>
      </w:pPr>
      <w:r w:rsidRPr="001E6EDA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Перелік </w:t>
      </w:r>
      <w:proofErr w:type="spellStart"/>
      <w:r w:rsidRPr="001E6EDA">
        <w:rPr>
          <w:rStyle w:val="a9"/>
          <w:rFonts w:ascii="Times New Roman" w:hAnsi="Times New Roman" w:cs="Times New Roman"/>
          <w:color w:val="000000"/>
          <w:sz w:val="28"/>
          <w:szCs w:val="28"/>
        </w:rPr>
        <w:t>компетентностей</w:t>
      </w:r>
      <w:proofErr w:type="spellEnd"/>
      <w:r w:rsidRPr="001E6EDA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, здобуття яких гарантуватиме вивчення даної навчальної дисципліни: </w:t>
      </w:r>
    </w:p>
    <w:p w:rsidR="008A4D1E" w:rsidRPr="005D6210" w:rsidRDefault="00AF4D50" w:rsidP="008A4D1E">
      <w:pPr>
        <w:pStyle w:val="a4"/>
        <w:numPr>
          <w:ilvl w:val="0"/>
          <w:numId w:val="12"/>
        </w:numPr>
        <w:tabs>
          <w:tab w:val="left" w:pos="567"/>
        </w:tabs>
        <w:spacing w:line="276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 w:bidi="he-IL"/>
        </w:rPr>
        <w:t>в</w:t>
      </w:r>
      <w:r w:rsidR="008A4D1E" w:rsidRPr="005D6210">
        <w:rPr>
          <w:rFonts w:ascii="Times New Roman" w:eastAsia="Times New Roman" w:hAnsi="Times New Roman" w:cs="Times New Roman"/>
          <w:sz w:val="28"/>
          <w:szCs w:val="28"/>
          <w:lang w:eastAsia="uk-UA" w:bidi="he-IL"/>
        </w:rPr>
        <w:t>міння пе</w:t>
      </w:r>
      <w:r>
        <w:rPr>
          <w:rFonts w:ascii="Times New Roman" w:eastAsia="Times New Roman" w:hAnsi="Times New Roman" w:cs="Times New Roman"/>
          <w:sz w:val="28"/>
          <w:szCs w:val="28"/>
          <w:lang w:eastAsia="uk-UA" w:bidi="he-IL"/>
        </w:rPr>
        <w:t>рекладати галузеву термінологію;</w:t>
      </w:r>
    </w:p>
    <w:p w:rsidR="005D6210" w:rsidRDefault="00AF4D50" w:rsidP="00234A05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ind w:left="993" w:hanging="426"/>
        <w:jc w:val="both"/>
        <w:rPr>
          <w:rFonts w:cs="Times New Roman"/>
        </w:rPr>
      </w:pPr>
      <w:r>
        <w:rPr>
          <w:rFonts w:cs="Times New Roman"/>
        </w:rPr>
        <w:t>в</w:t>
      </w:r>
      <w:r w:rsidR="005D6210" w:rsidRPr="001E6EDA">
        <w:rPr>
          <w:rFonts w:cs="Times New Roman"/>
        </w:rPr>
        <w:t xml:space="preserve">міння </w:t>
      </w:r>
      <w:r w:rsidR="005D6210">
        <w:rPr>
          <w:rFonts w:cs="Times New Roman"/>
        </w:rPr>
        <w:t xml:space="preserve">перекладати </w:t>
      </w:r>
      <w:r w:rsidR="008A4D1E" w:rsidRPr="001E6EDA">
        <w:rPr>
          <w:rFonts w:cs="Times New Roman"/>
        </w:rPr>
        <w:t>н</w:t>
      </w:r>
      <w:r w:rsidR="008A4D1E" w:rsidRPr="001E6EDA">
        <w:rPr>
          <w:rFonts w:eastAsiaTheme="minorHAnsi" w:cs="Times New Roman"/>
          <w:lang w:eastAsia="en-US"/>
        </w:rPr>
        <w:t>ауково-технічн</w:t>
      </w:r>
      <w:r w:rsidR="008A4D1E">
        <w:rPr>
          <w:rFonts w:cs="Times New Roman"/>
        </w:rPr>
        <w:t xml:space="preserve">і, </w:t>
      </w:r>
      <w:proofErr w:type="spellStart"/>
      <w:r w:rsidR="008A4D1E" w:rsidRPr="001E6EDA">
        <w:rPr>
          <w:rFonts w:cs="Times New Roman"/>
        </w:rPr>
        <w:t>о</w:t>
      </w:r>
      <w:r w:rsidR="008A4D1E" w:rsidRPr="001E6EDA">
        <w:rPr>
          <w:rFonts w:eastAsiaTheme="minorHAnsi" w:cs="Times New Roman"/>
          <w:lang w:eastAsia="en-US"/>
        </w:rPr>
        <w:t>фіційно-ділов</w:t>
      </w:r>
      <w:r w:rsidR="008A4D1E">
        <w:rPr>
          <w:rFonts w:eastAsiaTheme="minorHAnsi" w:cs="Times New Roman"/>
          <w:lang w:eastAsia="en-US"/>
        </w:rPr>
        <w:t>і</w:t>
      </w:r>
      <w:proofErr w:type="spellEnd"/>
      <w:r w:rsidR="008A4D1E">
        <w:rPr>
          <w:rFonts w:eastAsiaTheme="minorHAnsi" w:cs="Times New Roman"/>
          <w:lang w:eastAsia="en-US"/>
        </w:rPr>
        <w:t>,</w:t>
      </w:r>
      <w:r w:rsidR="008A4D1E" w:rsidRPr="001E6EDA">
        <w:rPr>
          <w:rFonts w:cs="Times New Roman"/>
        </w:rPr>
        <w:t xml:space="preserve"> художні </w:t>
      </w:r>
      <w:r w:rsidR="005D6210">
        <w:rPr>
          <w:rFonts w:cs="Times New Roman"/>
        </w:rPr>
        <w:t xml:space="preserve">та </w:t>
      </w:r>
      <w:r w:rsidR="005D6210" w:rsidRPr="001E6EDA">
        <w:rPr>
          <w:rFonts w:cs="Times New Roman"/>
        </w:rPr>
        <w:t>публіцистичні тексти німецькою мовою</w:t>
      </w:r>
      <w:r>
        <w:rPr>
          <w:rFonts w:cs="Times New Roman"/>
        </w:rPr>
        <w:t>;</w:t>
      </w:r>
    </w:p>
    <w:p w:rsidR="005D6210" w:rsidRPr="005D6210" w:rsidRDefault="00AF4D50" w:rsidP="00234A05">
      <w:pPr>
        <w:pStyle w:val="a4"/>
        <w:numPr>
          <w:ilvl w:val="0"/>
          <w:numId w:val="12"/>
        </w:numPr>
        <w:tabs>
          <w:tab w:val="left" w:pos="567"/>
        </w:tabs>
        <w:spacing w:line="276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 w:bidi="he-IL"/>
        </w:rPr>
        <w:t>в</w:t>
      </w:r>
      <w:r w:rsidR="005D6210" w:rsidRPr="005D6210">
        <w:rPr>
          <w:rFonts w:ascii="Times New Roman" w:eastAsia="Times New Roman" w:hAnsi="Times New Roman" w:cs="Times New Roman"/>
          <w:sz w:val="28"/>
          <w:szCs w:val="28"/>
          <w:lang w:eastAsia="uk-UA" w:bidi="he-IL"/>
        </w:rPr>
        <w:t xml:space="preserve">міння </w:t>
      </w:r>
      <w:r w:rsidR="00D26C07" w:rsidRPr="005D6210">
        <w:rPr>
          <w:rFonts w:ascii="Times New Roman" w:eastAsia="Times New Roman" w:hAnsi="Times New Roman" w:cs="Times New Roman"/>
          <w:sz w:val="28"/>
          <w:szCs w:val="28"/>
          <w:lang w:eastAsia="uk-UA" w:bidi="he-IL"/>
        </w:rPr>
        <w:t xml:space="preserve">відтворювати </w:t>
      </w:r>
      <w:proofErr w:type="spellStart"/>
      <w:r w:rsidR="00D26C07" w:rsidRPr="005D6210">
        <w:rPr>
          <w:rFonts w:ascii="Times New Roman" w:eastAsia="Times New Roman" w:hAnsi="Times New Roman" w:cs="Times New Roman"/>
          <w:sz w:val="28"/>
          <w:szCs w:val="28"/>
          <w:lang w:eastAsia="uk-UA" w:bidi="he-IL"/>
        </w:rPr>
        <w:t>безеквівалентну</w:t>
      </w:r>
      <w:proofErr w:type="spellEnd"/>
      <w:r w:rsidR="00D26C07" w:rsidRPr="005D6210">
        <w:rPr>
          <w:rFonts w:ascii="Times New Roman" w:eastAsia="Times New Roman" w:hAnsi="Times New Roman" w:cs="Times New Roman"/>
          <w:sz w:val="28"/>
          <w:szCs w:val="28"/>
          <w:lang w:eastAsia="uk-UA" w:bidi="he-IL"/>
        </w:rPr>
        <w:t xml:space="preserve"> лексику</w:t>
      </w:r>
      <w:r>
        <w:rPr>
          <w:rFonts w:ascii="Times New Roman" w:eastAsia="Times New Roman" w:hAnsi="Times New Roman" w:cs="Times New Roman"/>
          <w:sz w:val="28"/>
          <w:szCs w:val="28"/>
          <w:lang w:eastAsia="uk-UA" w:bidi="he-IL"/>
        </w:rPr>
        <w:t>;</w:t>
      </w:r>
      <w:r w:rsidR="00D26C07" w:rsidRPr="005D6210">
        <w:rPr>
          <w:rFonts w:ascii="Times New Roman" w:eastAsia="Times New Roman" w:hAnsi="Times New Roman" w:cs="Times New Roman"/>
          <w:sz w:val="28"/>
          <w:szCs w:val="28"/>
          <w:lang w:eastAsia="uk-UA" w:bidi="he-IL"/>
        </w:rPr>
        <w:t xml:space="preserve"> </w:t>
      </w:r>
    </w:p>
    <w:p w:rsidR="00C60D00" w:rsidRDefault="00AF4D50" w:rsidP="008A4D1E">
      <w:pPr>
        <w:pStyle w:val="a4"/>
        <w:numPr>
          <w:ilvl w:val="0"/>
          <w:numId w:val="12"/>
        </w:numPr>
        <w:tabs>
          <w:tab w:val="left" w:pos="567"/>
        </w:tabs>
        <w:spacing w:line="276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 w:bidi="he-IL"/>
        </w:rPr>
        <w:t>в</w:t>
      </w:r>
      <w:r w:rsidR="008A4D1E" w:rsidRPr="005D6210">
        <w:rPr>
          <w:rFonts w:ascii="Times New Roman" w:eastAsia="Times New Roman" w:hAnsi="Times New Roman" w:cs="Times New Roman"/>
          <w:sz w:val="28"/>
          <w:szCs w:val="28"/>
          <w:lang w:eastAsia="uk-UA" w:bidi="he-IL"/>
        </w:rPr>
        <w:t xml:space="preserve">міння </w:t>
      </w:r>
      <w:r w:rsidR="00D26C07" w:rsidRPr="005D6210">
        <w:rPr>
          <w:rFonts w:ascii="Times New Roman" w:eastAsia="Times New Roman" w:hAnsi="Times New Roman" w:cs="Times New Roman"/>
          <w:sz w:val="28"/>
          <w:szCs w:val="28"/>
          <w:lang w:eastAsia="uk-UA" w:bidi="he-IL"/>
        </w:rPr>
        <w:t xml:space="preserve">застосовувати фонові знання при перекладі </w:t>
      </w:r>
      <w:r w:rsidR="008A4D1E" w:rsidRPr="005D6210">
        <w:rPr>
          <w:rFonts w:ascii="Times New Roman" w:eastAsia="Times New Roman" w:hAnsi="Times New Roman" w:cs="Times New Roman"/>
          <w:sz w:val="28"/>
          <w:szCs w:val="28"/>
          <w:lang w:eastAsia="uk-UA" w:bidi="he-IL"/>
        </w:rPr>
        <w:t>та власн</w:t>
      </w:r>
      <w:r w:rsidR="008A4D1E">
        <w:rPr>
          <w:rFonts w:ascii="Times New Roman" w:eastAsia="Times New Roman" w:hAnsi="Times New Roman" w:cs="Times New Roman"/>
          <w:sz w:val="28"/>
          <w:szCs w:val="28"/>
          <w:lang w:eastAsia="uk-UA" w:bidi="he-IL"/>
        </w:rPr>
        <w:t>их</w:t>
      </w:r>
      <w:r w:rsidR="008A4D1E" w:rsidRPr="005D6210">
        <w:rPr>
          <w:rFonts w:ascii="Times New Roman" w:eastAsia="Times New Roman" w:hAnsi="Times New Roman" w:cs="Times New Roman"/>
          <w:sz w:val="28"/>
          <w:szCs w:val="28"/>
          <w:lang w:eastAsia="uk-UA" w:bidi="he-IL"/>
        </w:rPr>
        <w:t xml:space="preserve"> </w:t>
      </w:r>
      <w:r w:rsidR="00855AF0" w:rsidRPr="001E6EDA">
        <w:rPr>
          <w:rFonts w:ascii="Times New Roman" w:hAnsi="Times New Roman" w:cs="Times New Roman"/>
          <w:sz w:val="28"/>
          <w:szCs w:val="28"/>
        </w:rPr>
        <w:t>імен</w:t>
      </w:r>
      <w:r w:rsidR="00855AF0" w:rsidRPr="005D6210">
        <w:rPr>
          <w:rFonts w:ascii="Times New Roman" w:eastAsia="Times New Roman" w:hAnsi="Times New Roman" w:cs="Times New Roman"/>
          <w:sz w:val="28"/>
          <w:szCs w:val="28"/>
          <w:lang w:eastAsia="uk-UA" w:bidi="he-IL"/>
        </w:rPr>
        <w:t xml:space="preserve"> </w:t>
      </w:r>
      <w:r w:rsidR="00855AF0">
        <w:rPr>
          <w:rFonts w:ascii="Times New Roman" w:eastAsia="Times New Roman" w:hAnsi="Times New Roman" w:cs="Times New Roman"/>
          <w:sz w:val="28"/>
          <w:szCs w:val="28"/>
          <w:lang w:eastAsia="uk-UA" w:bidi="he-IL"/>
        </w:rPr>
        <w:t xml:space="preserve">та </w:t>
      </w:r>
      <w:r w:rsidR="008A4D1E" w:rsidRPr="005D6210">
        <w:rPr>
          <w:rFonts w:ascii="Times New Roman" w:eastAsia="Times New Roman" w:hAnsi="Times New Roman" w:cs="Times New Roman"/>
          <w:sz w:val="28"/>
          <w:szCs w:val="28"/>
          <w:lang w:eastAsia="uk-UA" w:bidi="he-IL"/>
        </w:rPr>
        <w:t>назв</w:t>
      </w:r>
      <w:r w:rsidR="00D26C07" w:rsidRPr="005D6210">
        <w:rPr>
          <w:rFonts w:ascii="Times New Roman" w:eastAsia="Times New Roman" w:hAnsi="Times New Roman" w:cs="Times New Roman"/>
          <w:sz w:val="28"/>
          <w:szCs w:val="28"/>
          <w:lang w:eastAsia="uk-UA" w:bidi="he-IL"/>
        </w:rPr>
        <w:t xml:space="preserve">. </w:t>
      </w:r>
    </w:p>
    <w:p w:rsidR="00B4599E" w:rsidRPr="00E17990" w:rsidRDefault="00C60D00" w:rsidP="00075BB1">
      <w:pPr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E17990">
        <w:rPr>
          <w:b/>
          <w:sz w:val="28"/>
          <w:szCs w:val="28"/>
          <w:lang w:val="uk-UA"/>
        </w:rPr>
        <w:t xml:space="preserve">Сфера реалізацій здобутих </w:t>
      </w:r>
      <w:proofErr w:type="spellStart"/>
      <w:r w:rsidRPr="00E17990">
        <w:rPr>
          <w:b/>
          <w:bCs/>
          <w:sz w:val="28"/>
          <w:szCs w:val="28"/>
          <w:lang w:val="uk-UA"/>
        </w:rPr>
        <w:t>компетентностей</w:t>
      </w:r>
      <w:proofErr w:type="spellEnd"/>
      <w:r w:rsidRPr="00E17990">
        <w:rPr>
          <w:b/>
          <w:bCs/>
          <w:sz w:val="28"/>
          <w:szCs w:val="28"/>
          <w:lang w:val="uk-UA"/>
        </w:rPr>
        <w:t xml:space="preserve"> під час працевлаштування</w:t>
      </w:r>
      <w:r w:rsidR="00B4599E" w:rsidRPr="00E17990">
        <w:rPr>
          <w:b/>
          <w:sz w:val="28"/>
          <w:szCs w:val="28"/>
          <w:lang w:val="uk-UA"/>
        </w:rPr>
        <w:t>:</w:t>
      </w:r>
      <w:r w:rsidR="0062232C" w:rsidRPr="00E17990">
        <w:rPr>
          <w:b/>
          <w:sz w:val="28"/>
          <w:szCs w:val="28"/>
          <w:lang w:val="uk-UA"/>
        </w:rPr>
        <w:t xml:space="preserve"> </w:t>
      </w:r>
      <w:r w:rsidR="00E17990">
        <w:rPr>
          <w:color w:val="000000"/>
          <w:sz w:val="28"/>
          <w:szCs w:val="28"/>
          <w:shd w:val="clear" w:color="auto" w:fill="FFFFFF"/>
          <w:lang w:val="uk-UA"/>
        </w:rPr>
        <w:t xml:space="preserve">відповідно до </w:t>
      </w:r>
      <w:r w:rsidR="00926849">
        <w:rPr>
          <w:color w:val="000000"/>
          <w:sz w:val="28"/>
          <w:szCs w:val="28"/>
          <w:shd w:val="clear" w:color="auto" w:fill="FFFFFF"/>
          <w:lang w:val="uk-UA"/>
        </w:rPr>
        <w:t xml:space="preserve">кваліфікації </w:t>
      </w:r>
      <w:r w:rsidR="00E17990">
        <w:rPr>
          <w:color w:val="000000"/>
          <w:sz w:val="28"/>
          <w:szCs w:val="28"/>
          <w:shd w:val="clear" w:color="auto" w:fill="FFFFFF"/>
          <w:lang w:val="uk-UA"/>
        </w:rPr>
        <w:t xml:space="preserve">освітньо-професійної програми, </w:t>
      </w:r>
      <w:r w:rsidR="0062232C" w:rsidRPr="00E17990">
        <w:rPr>
          <w:color w:val="000000"/>
          <w:sz w:val="28"/>
          <w:szCs w:val="28"/>
          <w:shd w:val="clear" w:color="auto" w:fill="FFFFFF"/>
          <w:lang w:val="uk-UA"/>
        </w:rPr>
        <w:t xml:space="preserve">робота в освітніх </w:t>
      </w:r>
      <w:r w:rsidR="003C5572">
        <w:rPr>
          <w:color w:val="000000"/>
          <w:sz w:val="28"/>
          <w:szCs w:val="28"/>
          <w:shd w:val="clear" w:color="auto" w:fill="FFFFFF"/>
          <w:lang w:val="uk-UA"/>
        </w:rPr>
        <w:t>та</w:t>
      </w:r>
      <w:r w:rsidR="0062232C" w:rsidRPr="00E17990">
        <w:rPr>
          <w:color w:val="000000"/>
          <w:sz w:val="28"/>
          <w:szCs w:val="28"/>
          <w:shd w:val="clear" w:color="auto" w:fill="FFFFFF"/>
          <w:lang w:val="uk-UA"/>
        </w:rPr>
        <w:t xml:space="preserve"> наукових установах</w:t>
      </w:r>
      <w:r w:rsidR="005D621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C5572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62232C" w:rsidRPr="00E17990">
        <w:rPr>
          <w:color w:val="000000"/>
          <w:sz w:val="28"/>
          <w:szCs w:val="28"/>
          <w:shd w:val="clear" w:color="auto" w:fill="FFFFFF"/>
          <w:lang w:val="uk-UA"/>
        </w:rPr>
        <w:t xml:space="preserve"> організаціях</w:t>
      </w:r>
      <w:r w:rsidR="005D6210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5D6210" w:rsidRPr="00E17990">
        <w:rPr>
          <w:color w:val="000000"/>
          <w:sz w:val="28"/>
          <w:szCs w:val="28"/>
          <w:shd w:val="clear" w:color="auto" w:fill="FFFFFF"/>
          <w:lang w:val="uk-UA"/>
        </w:rPr>
        <w:t xml:space="preserve">робота </w:t>
      </w:r>
      <w:r w:rsidR="005D6210" w:rsidRPr="001E6EDA">
        <w:rPr>
          <w:color w:val="000000"/>
          <w:sz w:val="28"/>
          <w:szCs w:val="28"/>
          <w:shd w:val="clear" w:color="auto" w:fill="FFFFFF"/>
          <w:lang w:val="uk-UA"/>
        </w:rPr>
        <w:t>у перекладацьких бюро</w:t>
      </w:r>
      <w:r w:rsidR="00A52C70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D2192A" w:rsidRPr="00075BB1" w:rsidRDefault="00C1425C" w:rsidP="00075BB1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proofErr w:type="spellStart"/>
      <w:r w:rsidRPr="00075BB1">
        <w:rPr>
          <w:b/>
          <w:bCs/>
          <w:sz w:val="28"/>
          <w:szCs w:val="28"/>
        </w:rPr>
        <w:t>Зміст</w:t>
      </w:r>
      <w:proofErr w:type="spellEnd"/>
      <w:r w:rsidRPr="00075BB1">
        <w:rPr>
          <w:b/>
          <w:bCs/>
          <w:sz w:val="28"/>
          <w:szCs w:val="28"/>
        </w:rPr>
        <w:t xml:space="preserve"> </w:t>
      </w:r>
      <w:proofErr w:type="spellStart"/>
      <w:r w:rsidRPr="00075BB1">
        <w:rPr>
          <w:b/>
          <w:bCs/>
          <w:sz w:val="28"/>
          <w:szCs w:val="28"/>
        </w:rPr>
        <w:t>навчальної</w:t>
      </w:r>
      <w:proofErr w:type="spellEnd"/>
      <w:r w:rsidRPr="00075BB1">
        <w:rPr>
          <w:b/>
          <w:bCs/>
          <w:sz w:val="28"/>
          <w:szCs w:val="28"/>
        </w:rPr>
        <w:t xml:space="preserve"> </w:t>
      </w:r>
      <w:proofErr w:type="spellStart"/>
      <w:r w:rsidRPr="00075BB1">
        <w:rPr>
          <w:b/>
          <w:bCs/>
          <w:sz w:val="28"/>
          <w:szCs w:val="28"/>
        </w:rPr>
        <w:t>дисципліни</w:t>
      </w:r>
      <w:proofErr w:type="spellEnd"/>
      <w:r w:rsidRPr="00075BB1">
        <w:rPr>
          <w:b/>
          <w:bCs/>
          <w:sz w:val="28"/>
          <w:szCs w:val="28"/>
        </w:rPr>
        <w:t xml:space="preserve"> за модулями і темами.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8"/>
      </w:tblGrid>
      <w:tr w:rsidR="00D2192A" w:rsidRPr="001E6EDA" w:rsidTr="00455C20">
        <w:trPr>
          <w:trHeight w:val="869"/>
          <w:jc w:val="center"/>
        </w:trPr>
        <w:tc>
          <w:tcPr>
            <w:tcW w:w="9498" w:type="dxa"/>
          </w:tcPr>
          <w:p w:rsidR="00075BB1" w:rsidRPr="001E6EDA" w:rsidRDefault="00D2192A" w:rsidP="00075BB1">
            <w:pPr>
              <w:pStyle w:val="a4"/>
              <w:ind w:left="316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1E6E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Змістовий модуль 1</w:t>
            </w:r>
            <w:r w:rsidRPr="001E6ED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75BB1" w:rsidRPr="001E6ED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r w:rsidR="00075BB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r w:rsidR="00075BB1" w:rsidRPr="001E6ED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Практика перекладу німецькомовних спеціальних текстів</w:t>
            </w:r>
          </w:p>
          <w:p w:rsidR="00D2192A" w:rsidRPr="001E6EDA" w:rsidRDefault="00D2192A" w:rsidP="00075BB1">
            <w:pPr>
              <w:pStyle w:val="a4"/>
              <w:ind w:left="3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92A" w:rsidRPr="001E6EDA" w:rsidTr="00075BB1">
        <w:trPr>
          <w:jc w:val="center"/>
        </w:trPr>
        <w:tc>
          <w:tcPr>
            <w:tcW w:w="9498" w:type="dxa"/>
          </w:tcPr>
          <w:p w:rsidR="00D2192A" w:rsidRPr="001E6EDA" w:rsidRDefault="00D2192A" w:rsidP="00075BB1">
            <w:pPr>
              <w:pStyle w:val="a4"/>
              <w:spacing w:before="100" w:beforeAutospacing="1" w:after="100" w:afterAutospacing="1"/>
              <w:ind w:left="1450" w:hanging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1E6E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</w:t>
            </w:r>
            <w:r w:rsidRPr="001E6EDA">
              <w:rPr>
                <w:rFonts w:ascii="Times New Roman" w:hAnsi="Times New Roman" w:cs="Times New Roman"/>
                <w:sz w:val="28"/>
                <w:szCs w:val="28"/>
              </w:rPr>
              <w:t xml:space="preserve"> Термін, як одиниця терміносистеми: структура та класифікація. </w:t>
            </w:r>
          </w:p>
          <w:p w:rsidR="00D2192A" w:rsidRPr="001E6EDA" w:rsidRDefault="00D2192A" w:rsidP="00075BB1">
            <w:pPr>
              <w:pStyle w:val="a4"/>
              <w:spacing w:before="100" w:beforeAutospacing="1" w:after="100" w:afterAutospacing="1"/>
              <w:ind w:left="599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E6E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</w:t>
            </w:r>
            <w:r w:rsidRPr="001E6EDA">
              <w:rPr>
                <w:rFonts w:ascii="Times New Roman" w:hAnsi="Times New Roman" w:cs="Times New Roman"/>
                <w:sz w:val="28"/>
                <w:szCs w:val="28"/>
              </w:rPr>
              <w:t xml:space="preserve"> Тексти як об’єкт перекладу</w:t>
            </w:r>
            <w:r w:rsidR="00AF7824" w:rsidRPr="001E6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192A" w:rsidRPr="001E6EDA" w:rsidRDefault="00D2192A" w:rsidP="00075BB1">
            <w:pPr>
              <w:pStyle w:val="a4"/>
              <w:spacing w:before="100" w:beforeAutospacing="1" w:after="100" w:afterAutospacing="1"/>
              <w:ind w:left="599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E6E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</w:t>
            </w:r>
            <w:r w:rsidRPr="001E6EDA">
              <w:rPr>
                <w:rFonts w:ascii="Times New Roman" w:hAnsi="Times New Roman" w:cs="Times New Roman"/>
                <w:sz w:val="28"/>
                <w:szCs w:val="28"/>
              </w:rPr>
              <w:t xml:space="preserve"> Особливості перекладу текстів науково-технічного стилю</w:t>
            </w:r>
            <w:r w:rsidR="00AF7824" w:rsidRPr="001E6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E6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192A" w:rsidRPr="001E6EDA" w:rsidRDefault="00D2192A" w:rsidP="00075BB1">
            <w:pPr>
              <w:pStyle w:val="a4"/>
              <w:spacing w:before="100" w:beforeAutospacing="1" w:after="100" w:afterAutospacing="1"/>
              <w:ind w:left="599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E6E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4.</w:t>
            </w:r>
            <w:r w:rsidRPr="001E6EDA">
              <w:rPr>
                <w:rFonts w:ascii="Times New Roman" w:hAnsi="Times New Roman" w:cs="Times New Roman"/>
                <w:sz w:val="28"/>
                <w:szCs w:val="28"/>
              </w:rPr>
              <w:t xml:space="preserve"> Особливості перекладу текстів офіційно-ділового стилю</w:t>
            </w:r>
            <w:r w:rsidR="00AF7824" w:rsidRPr="001E6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E6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192A" w:rsidRPr="001E6EDA" w:rsidRDefault="00D2192A" w:rsidP="00075BB1">
            <w:pPr>
              <w:pStyle w:val="a4"/>
              <w:spacing w:before="100" w:beforeAutospacing="1" w:after="100" w:afterAutospacing="1"/>
              <w:ind w:left="599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E6E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5.</w:t>
            </w:r>
            <w:r w:rsidRPr="001E6EDA">
              <w:rPr>
                <w:rFonts w:ascii="Times New Roman" w:hAnsi="Times New Roman" w:cs="Times New Roman"/>
                <w:sz w:val="28"/>
                <w:szCs w:val="28"/>
              </w:rPr>
              <w:t xml:space="preserve"> Особливості перекладу текстів публіцистичного стилю</w:t>
            </w:r>
            <w:r w:rsidR="00AF7824" w:rsidRPr="001E6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E6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192A" w:rsidRPr="001E6EDA" w:rsidRDefault="00D2192A" w:rsidP="00075BB1">
            <w:pPr>
              <w:pStyle w:val="a4"/>
              <w:spacing w:before="100" w:beforeAutospacing="1" w:after="100" w:afterAutospacing="1"/>
              <w:ind w:left="599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E6E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6.</w:t>
            </w:r>
            <w:r w:rsidRPr="001E6EDA">
              <w:rPr>
                <w:rFonts w:ascii="Times New Roman" w:hAnsi="Times New Roman" w:cs="Times New Roman"/>
                <w:sz w:val="28"/>
                <w:szCs w:val="28"/>
              </w:rPr>
              <w:t xml:space="preserve"> Особливості перекладу текстів художнього стилю</w:t>
            </w:r>
            <w:r w:rsidR="00AF7824" w:rsidRPr="001E6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E6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192A" w:rsidRPr="001E6EDA" w:rsidRDefault="00D2192A" w:rsidP="00075BB1">
            <w:pPr>
              <w:pStyle w:val="a4"/>
              <w:spacing w:before="100" w:beforeAutospacing="1" w:after="100" w:afterAutospacing="1"/>
              <w:ind w:left="1166" w:hanging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1E6E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7.</w:t>
            </w:r>
            <w:r w:rsidRPr="001E6EDA">
              <w:rPr>
                <w:rFonts w:ascii="Times New Roman" w:hAnsi="Times New Roman" w:cs="Times New Roman"/>
                <w:sz w:val="28"/>
                <w:szCs w:val="28"/>
              </w:rPr>
              <w:t xml:space="preserve"> Передача власних імен та назв при перекладі </w:t>
            </w:r>
            <w:r w:rsidR="00AF7824" w:rsidRPr="001E6EDA">
              <w:rPr>
                <w:rFonts w:ascii="Times New Roman" w:hAnsi="Times New Roman" w:cs="Times New Roman"/>
                <w:sz w:val="28"/>
                <w:szCs w:val="28"/>
              </w:rPr>
              <w:t>спеціальних</w:t>
            </w:r>
            <w:r w:rsidR="00AF7824" w:rsidRPr="001E6E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текстів</w:t>
            </w:r>
            <w:r w:rsidR="00AF7824" w:rsidRPr="001E6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192A" w:rsidRPr="001E6EDA" w:rsidRDefault="00D2192A" w:rsidP="00075BB1">
            <w:pPr>
              <w:pStyle w:val="a4"/>
              <w:spacing w:before="100" w:beforeAutospacing="1" w:after="100" w:afterAutospacing="1"/>
              <w:ind w:left="599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E6E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8. </w:t>
            </w:r>
            <w:r w:rsidRPr="001E6EDA">
              <w:rPr>
                <w:rFonts w:ascii="Times New Roman" w:hAnsi="Times New Roman" w:cs="Times New Roman"/>
                <w:sz w:val="28"/>
                <w:szCs w:val="28"/>
              </w:rPr>
              <w:t xml:space="preserve">Переклад </w:t>
            </w:r>
            <w:proofErr w:type="spellStart"/>
            <w:r w:rsidRPr="001E6EDA">
              <w:rPr>
                <w:rFonts w:ascii="Times New Roman" w:hAnsi="Times New Roman" w:cs="Times New Roman"/>
                <w:sz w:val="28"/>
                <w:szCs w:val="28"/>
              </w:rPr>
              <w:t>безеквівалентно</w:t>
            </w:r>
            <w:r w:rsidR="00AF7824" w:rsidRPr="001E6EDA"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proofErr w:type="spellEnd"/>
            <w:r w:rsidRPr="001E6EDA">
              <w:rPr>
                <w:rFonts w:ascii="Times New Roman" w:hAnsi="Times New Roman" w:cs="Times New Roman"/>
                <w:sz w:val="28"/>
                <w:szCs w:val="28"/>
              </w:rPr>
              <w:t xml:space="preserve"> лексики</w:t>
            </w:r>
            <w:r w:rsidR="00AF7824" w:rsidRPr="001E6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192A" w:rsidRPr="001E6EDA" w:rsidRDefault="00D2192A" w:rsidP="00C1617F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425C" w:rsidRPr="00AF4D50" w:rsidRDefault="00342D90" w:rsidP="000356E1">
      <w:pPr>
        <w:spacing w:after="120" w:line="276" w:lineRule="auto"/>
        <w:jc w:val="both"/>
        <w:rPr>
          <w:sz w:val="28"/>
          <w:szCs w:val="28"/>
          <w:lang w:val="uk-UA"/>
        </w:rPr>
      </w:pPr>
      <w:proofErr w:type="spellStart"/>
      <w:r w:rsidRPr="00416751">
        <w:rPr>
          <w:b/>
          <w:bCs/>
          <w:sz w:val="28"/>
          <w:szCs w:val="28"/>
        </w:rPr>
        <w:t>Обсяг</w:t>
      </w:r>
      <w:proofErr w:type="spellEnd"/>
      <w:r w:rsidRPr="00416751">
        <w:rPr>
          <w:b/>
          <w:bCs/>
          <w:sz w:val="28"/>
          <w:szCs w:val="28"/>
        </w:rPr>
        <w:t xml:space="preserve"> </w:t>
      </w:r>
      <w:proofErr w:type="spellStart"/>
      <w:r w:rsidRPr="00416751">
        <w:rPr>
          <w:b/>
          <w:bCs/>
          <w:sz w:val="28"/>
          <w:szCs w:val="28"/>
        </w:rPr>
        <w:t>вивчення</w:t>
      </w:r>
      <w:proofErr w:type="spellEnd"/>
      <w:r w:rsidR="00D2192A" w:rsidRPr="00416751">
        <w:rPr>
          <w:b/>
          <w:bCs/>
          <w:sz w:val="28"/>
          <w:szCs w:val="28"/>
        </w:rPr>
        <w:t xml:space="preserve"> </w:t>
      </w:r>
      <w:proofErr w:type="spellStart"/>
      <w:r w:rsidR="00D2192A" w:rsidRPr="00416751">
        <w:rPr>
          <w:b/>
          <w:bCs/>
          <w:sz w:val="28"/>
          <w:szCs w:val="28"/>
        </w:rPr>
        <w:t>навчальної</w:t>
      </w:r>
      <w:proofErr w:type="spellEnd"/>
      <w:r w:rsidR="00D2192A" w:rsidRPr="00416751">
        <w:rPr>
          <w:b/>
          <w:bCs/>
          <w:sz w:val="28"/>
          <w:szCs w:val="28"/>
        </w:rPr>
        <w:t xml:space="preserve"> </w:t>
      </w:r>
      <w:proofErr w:type="spellStart"/>
      <w:r w:rsidR="00D2192A" w:rsidRPr="00416751">
        <w:rPr>
          <w:b/>
          <w:bCs/>
          <w:sz w:val="28"/>
          <w:szCs w:val="28"/>
        </w:rPr>
        <w:t>дисципліни</w:t>
      </w:r>
      <w:proofErr w:type="spellEnd"/>
      <w:r w:rsidR="00AF4D50">
        <w:rPr>
          <w:b/>
          <w:bCs/>
          <w:sz w:val="28"/>
          <w:szCs w:val="28"/>
          <w:lang w:val="uk-UA"/>
        </w:rPr>
        <w:t xml:space="preserve">: загальна кількість годин – 120, з них: 16 </w:t>
      </w:r>
      <w:proofErr w:type="spellStart"/>
      <w:r w:rsidR="00AF4D50">
        <w:rPr>
          <w:b/>
          <w:bCs/>
          <w:sz w:val="28"/>
          <w:szCs w:val="28"/>
          <w:lang w:val="uk-UA"/>
        </w:rPr>
        <w:t>год</w:t>
      </w:r>
      <w:proofErr w:type="spellEnd"/>
      <w:r w:rsidR="00AF4D50">
        <w:rPr>
          <w:b/>
          <w:bCs/>
          <w:sz w:val="28"/>
          <w:szCs w:val="28"/>
          <w:lang w:val="uk-UA"/>
        </w:rPr>
        <w:t xml:space="preserve"> – лекції, 24 </w:t>
      </w:r>
      <w:proofErr w:type="spellStart"/>
      <w:r w:rsidR="00AF4D50">
        <w:rPr>
          <w:b/>
          <w:bCs/>
          <w:sz w:val="28"/>
          <w:szCs w:val="28"/>
          <w:lang w:val="uk-UA"/>
        </w:rPr>
        <w:t>год</w:t>
      </w:r>
      <w:proofErr w:type="spellEnd"/>
      <w:r w:rsidR="00AF4D50">
        <w:rPr>
          <w:b/>
          <w:bCs/>
          <w:sz w:val="28"/>
          <w:szCs w:val="28"/>
          <w:lang w:val="uk-UA"/>
        </w:rPr>
        <w:t xml:space="preserve"> – практичні заняття, 80 </w:t>
      </w:r>
      <w:proofErr w:type="spellStart"/>
      <w:r w:rsidR="00AF4D50">
        <w:rPr>
          <w:b/>
          <w:bCs/>
          <w:sz w:val="28"/>
          <w:szCs w:val="28"/>
          <w:lang w:val="uk-UA"/>
        </w:rPr>
        <w:t>год</w:t>
      </w:r>
      <w:proofErr w:type="spellEnd"/>
      <w:r w:rsidR="00AF4D50">
        <w:rPr>
          <w:b/>
          <w:bCs/>
          <w:sz w:val="28"/>
          <w:szCs w:val="28"/>
          <w:lang w:val="uk-UA"/>
        </w:rPr>
        <w:t xml:space="preserve"> – самостійна робота.</w:t>
      </w:r>
    </w:p>
    <w:p w:rsidR="00B05B3B" w:rsidRPr="001E6EDA" w:rsidRDefault="0062232C" w:rsidP="000356E1">
      <w:pPr>
        <w:pStyle w:val="a4"/>
        <w:spacing w:line="276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1E6E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семестрового контролю</w:t>
      </w:r>
      <w:r w:rsidRPr="001E6E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іспит.</w:t>
      </w:r>
    </w:p>
    <w:p w:rsidR="00C0321F" w:rsidRPr="001E6EDA" w:rsidRDefault="00C0321F" w:rsidP="000356E1">
      <w:pPr>
        <w:pStyle w:val="a4"/>
        <w:spacing w:line="276" w:lineRule="auto"/>
        <w:ind w:hanging="720"/>
        <w:rPr>
          <w:rFonts w:ascii="Times New Roman" w:hAnsi="Times New Roman" w:cs="Times New Roman"/>
          <w:sz w:val="28"/>
          <w:szCs w:val="28"/>
        </w:rPr>
      </w:pPr>
    </w:p>
    <w:p w:rsidR="00B05B3B" w:rsidRPr="001E6EDA" w:rsidRDefault="00B05B3B" w:rsidP="000356E1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ED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Інформація про науково-педагогічних працівників, які забезпечуватимуть викладання навчальної дисципліни: </w:t>
      </w:r>
      <w:r w:rsidRPr="001E6EDA">
        <w:rPr>
          <w:rFonts w:ascii="Times New Roman" w:hAnsi="Times New Roman" w:cs="Times New Roman"/>
          <w:color w:val="000000"/>
          <w:sz w:val="28"/>
          <w:szCs w:val="28"/>
        </w:rPr>
        <w:t>Зданюк Тетяна Вікторівна, кандидат педагогічних наук, доцент кафедри німецької мови</w:t>
      </w:r>
      <w:r w:rsidR="00C0321F" w:rsidRPr="001E6E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321F" w:rsidRPr="001E6EDA" w:rsidRDefault="00C0321F" w:rsidP="000356E1">
      <w:pPr>
        <w:pStyle w:val="a4"/>
        <w:ind w:hanging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B05B3B" w:rsidRPr="001E6EDA" w:rsidRDefault="00B05B3B" w:rsidP="000356E1">
      <w:pPr>
        <w:pStyle w:val="a4"/>
        <w:spacing w:line="276" w:lineRule="auto"/>
        <w:ind w:hanging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6E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Перелік основної літератури:</w:t>
      </w:r>
    </w:p>
    <w:p w:rsidR="00B05B3B" w:rsidRPr="001E6EDA" w:rsidRDefault="00B05B3B" w:rsidP="000356E1">
      <w:pPr>
        <w:pStyle w:val="a4"/>
        <w:ind w:hanging="720"/>
        <w:rPr>
          <w:rFonts w:ascii="Times New Roman" w:hAnsi="Times New Roman" w:cs="Times New Roman"/>
          <w:sz w:val="28"/>
          <w:szCs w:val="28"/>
        </w:rPr>
      </w:pPr>
    </w:p>
    <w:p w:rsidR="00B05B3B" w:rsidRPr="001E6EDA" w:rsidRDefault="00B05B3B" w:rsidP="000356E1">
      <w:pPr>
        <w:pStyle w:val="17"/>
        <w:numPr>
          <w:ilvl w:val="0"/>
          <w:numId w:val="9"/>
        </w:numPr>
        <w:shd w:val="clear" w:color="auto" w:fill="auto"/>
        <w:tabs>
          <w:tab w:val="left" w:pos="390"/>
        </w:tabs>
        <w:spacing w:after="0" w:line="276" w:lineRule="auto"/>
        <w:ind w:right="40"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6EDA">
        <w:rPr>
          <w:rFonts w:ascii="Times New Roman" w:hAnsi="Times New Roman" w:cs="Times New Roman"/>
          <w:sz w:val="28"/>
          <w:szCs w:val="28"/>
        </w:rPr>
        <w:t>Кияк</w:t>
      </w:r>
      <w:proofErr w:type="spellEnd"/>
      <w:r w:rsidRPr="001E6EDA">
        <w:rPr>
          <w:rFonts w:ascii="Times New Roman" w:hAnsi="Times New Roman" w:cs="Times New Roman"/>
          <w:sz w:val="28"/>
          <w:szCs w:val="28"/>
        </w:rPr>
        <w:t xml:space="preserve"> Т.</w:t>
      </w:r>
      <w:r w:rsidRPr="001E6ED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E6EDA">
        <w:rPr>
          <w:rFonts w:ascii="Times New Roman" w:hAnsi="Times New Roman" w:cs="Times New Roman"/>
          <w:sz w:val="28"/>
          <w:szCs w:val="28"/>
        </w:rPr>
        <w:t xml:space="preserve">Р., </w:t>
      </w:r>
      <w:proofErr w:type="spellStart"/>
      <w:r w:rsidRPr="001E6EDA">
        <w:rPr>
          <w:rFonts w:ascii="Times New Roman" w:hAnsi="Times New Roman" w:cs="Times New Roman"/>
          <w:sz w:val="28"/>
          <w:szCs w:val="28"/>
        </w:rPr>
        <w:t>Огуй</w:t>
      </w:r>
      <w:proofErr w:type="spellEnd"/>
      <w:r w:rsidRPr="001E6EDA">
        <w:rPr>
          <w:rFonts w:ascii="Times New Roman" w:hAnsi="Times New Roman" w:cs="Times New Roman"/>
          <w:sz w:val="28"/>
          <w:szCs w:val="28"/>
        </w:rPr>
        <w:t xml:space="preserve"> О.</w:t>
      </w:r>
      <w:r w:rsidRPr="001E6ED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E6EDA">
        <w:rPr>
          <w:rFonts w:ascii="Times New Roman" w:hAnsi="Times New Roman" w:cs="Times New Roman"/>
          <w:sz w:val="28"/>
          <w:szCs w:val="28"/>
        </w:rPr>
        <w:t>В.</w:t>
      </w:r>
      <w:r w:rsidRPr="001E6ED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E6EDA">
        <w:rPr>
          <w:rFonts w:ascii="Times New Roman" w:hAnsi="Times New Roman" w:cs="Times New Roman"/>
          <w:sz w:val="28"/>
          <w:szCs w:val="28"/>
        </w:rPr>
        <w:t xml:space="preserve"> Науменко А.</w:t>
      </w:r>
      <w:r w:rsidRPr="001E6ED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E6EDA">
        <w:rPr>
          <w:rFonts w:ascii="Times New Roman" w:hAnsi="Times New Roman" w:cs="Times New Roman"/>
          <w:sz w:val="28"/>
          <w:szCs w:val="28"/>
        </w:rPr>
        <w:t>М. Теорія і практика перекладу</w:t>
      </w:r>
      <w:r w:rsidRPr="001E6EDA">
        <w:rPr>
          <w:rFonts w:ascii="Times New Roman" w:hAnsi="Times New Roman" w:cs="Times New Roman"/>
          <w:sz w:val="28"/>
          <w:szCs w:val="28"/>
          <w:lang w:val="uk-UA"/>
        </w:rPr>
        <w:t xml:space="preserve"> (німецька мова)</w:t>
      </w:r>
      <w:r w:rsidRPr="001E6EDA">
        <w:rPr>
          <w:rFonts w:ascii="Times New Roman" w:hAnsi="Times New Roman" w:cs="Times New Roman"/>
          <w:sz w:val="28"/>
          <w:szCs w:val="28"/>
        </w:rPr>
        <w:t xml:space="preserve">. </w:t>
      </w:r>
      <w:r w:rsidRPr="001E6EDA">
        <w:rPr>
          <w:rFonts w:ascii="Times New Roman" w:hAnsi="Times New Roman" w:cs="Times New Roman"/>
          <w:sz w:val="28"/>
          <w:szCs w:val="28"/>
          <w:lang w:val="uk-UA"/>
        </w:rPr>
        <w:t>Підручник для вищих навчальних закладів. Вінниця: Нова книга</w:t>
      </w:r>
      <w:r w:rsidRPr="001E6EDA">
        <w:rPr>
          <w:rFonts w:ascii="Times New Roman" w:hAnsi="Times New Roman" w:cs="Times New Roman"/>
          <w:sz w:val="28"/>
          <w:szCs w:val="28"/>
        </w:rPr>
        <w:t>,  200</w:t>
      </w:r>
      <w:r w:rsidRPr="001E6ED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1E6EDA">
        <w:rPr>
          <w:rFonts w:ascii="Times New Roman" w:hAnsi="Times New Roman" w:cs="Times New Roman"/>
          <w:sz w:val="28"/>
          <w:szCs w:val="28"/>
        </w:rPr>
        <w:t xml:space="preserve">.  </w:t>
      </w:r>
      <w:r w:rsidRPr="001E6EDA">
        <w:rPr>
          <w:rFonts w:ascii="Times New Roman" w:hAnsi="Times New Roman" w:cs="Times New Roman"/>
          <w:sz w:val="28"/>
          <w:szCs w:val="28"/>
          <w:lang w:val="uk-UA"/>
        </w:rPr>
        <w:t>592</w:t>
      </w:r>
      <w:r w:rsidRPr="001E6EDA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9579C0" w:rsidRPr="001E6EDA" w:rsidRDefault="00B05B3B" w:rsidP="000356E1">
      <w:pPr>
        <w:pStyle w:val="17"/>
        <w:numPr>
          <w:ilvl w:val="0"/>
          <w:numId w:val="9"/>
        </w:numPr>
        <w:shd w:val="clear" w:color="auto" w:fill="auto"/>
        <w:tabs>
          <w:tab w:val="left" w:pos="0"/>
          <w:tab w:val="left" w:pos="360"/>
          <w:tab w:val="left" w:pos="390"/>
          <w:tab w:val="left" w:pos="709"/>
          <w:tab w:val="left" w:pos="993"/>
        </w:tabs>
        <w:spacing w:before="65" w:after="0" w:line="276" w:lineRule="auto"/>
        <w:ind w:right="40" w:hanging="720"/>
        <w:jc w:val="both"/>
        <w:rPr>
          <w:rFonts w:ascii="Times New Roman" w:hAnsi="Times New Roman" w:cs="Times New Roman"/>
          <w:sz w:val="28"/>
          <w:szCs w:val="28"/>
        </w:rPr>
      </w:pPr>
      <w:r w:rsidRPr="001E6EDA">
        <w:rPr>
          <w:rFonts w:ascii="Times New Roman" w:hAnsi="Times New Roman" w:cs="Times New Roman"/>
          <w:sz w:val="28"/>
          <w:szCs w:val="28"/>
        </w:rPr>
        <w:t>Кучер З.</w:t>
      </w:r>
      <w:r w:rsidRPr="001E6ED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E6EDA">
        <w:rPr>
          <w:rFonts w:ascii="Times New Roman" w:hAnsi="Times New Roman" w:cs="Times New Roman"/>
          <w:sz w:val="28"/>
          <w:szCs w:val="28"/>
        </w:rPr>
        <w:t>І., Орлова М.</w:t>
      </w:r>
      <w:r w:rsidRPr="001E6ED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E6EDA">
        <w:rPr>
          <w:rFonts w:ascii="Times New Roman" w:hAnsi="Times New Roman" w:cs="Times New Roman"/>
          <w:sz w:val="28"/>
          <w:szCs w:val="28"/>
        </w:rPr>
        <w:t xml:space="preserve">О., </w:t>
      </w:r>
      <w:proofErr w:type="spellStart"/>
      <w:r w:rsidRPr="001E6EDA">
        <w:rPr>
          <w:rFonts w:ascii="Times New Roman" w:hAnsi="Times New Roman" w:cs="Times New Roman"/>
          <w:sz w:val="28"/>
          <w:szCs w:val="28"/>
        </w:rPr>
        <w:t>Редчиць</w:t>
      </w:r>
      <w:proofErr w:type="spellEnd"/>
      <w:r w:rsidRPr="001E6EDA">
        <w:rPr>
          <w:rFonts w:ascii="Times New Roman" w:hAnsi="Times New Roman" w:cs="Times New Roman"/>
          <w:sz w:val="28"/>
          <w:szCs w:val="28"/>
        </w:rPr>
        <w:t xml:space="preserve"> Т.</w:t>
      </w:r>
      <w:r w:rsidRPr="001E6ED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E6EDA">
        <w:rPr>
          <w:rFonts w:ascii="Times New Roman" w:hAnsi="Times New Roman" w:cs="Times New Roman"/>
          <w:sz w:val="28"/>
          <w:szCs w:val="28"/>
        </w:rPr>
        <w:t xml:space="preserve">В. Практика перекладу: </w:t>
      </w:r>
      <w:proofErr w:type="spellStart"/>
      <w:r w:rsidRPr="001E6EDA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1E6E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6EDA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1E6EDA">
        <w:rPr>
          <w:rFonts w:ascii="Times New Roman" w:hAnsi="Times New Roman" w:cs="Times New Roman"/>
          <w:sz w:val="28"/>
          <w:szCs w:val="28"/>
        </w:rPr>
        <w:t xml:space="preserve"> для студ. </w:t>
      </w:r>
      <w:proofErr w:type="spellStart"/>
      <w:r w:rsidRPr="001E6EDA">
        <w:rPr>
          <w:rFonts w:ascii="Times New Roman" w:hAnsi="Times New Roman" w:cs="Times New Roman"/>
          <w:sz w:val="28"/>
          <w:szCs w:val="28"/>
        </w:rPr>
        <w:t>вищ</w:t>
      </w:r>
      <w:proofErr w:type="spellEnd"/>
      <w:r w:rsidRPr="001E6E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6EDA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1E6EDA">
        <w:rPr>
          <w:rFonts w:ascii="Times New Roman" w:hAnsi="Times New Roman" w:cs="Times New Roman"/>
          <w:sz w:val="28"/>
          <w:szCs w:val="28"/>
        </w:rPr>
        <w:t xml:space="preserve">. заклад. </w:t>
      </w:r>
      <w:proofErr w:type="spellStart"/>
      <w:r w:rsidRPr="001E6EDA">
        <w:rPr>
          <w:rFonts w:ascii="Times New Roman" w:hAnsi="Times New Roman" w:cs="Times New Roman"/>
          <w:sz w:val="28"/>
          <w:szCs w:val="28"/>
        </w:rPr>
        <w:t>Вінниця</w:t>
      </w:r>
      <w:proofErr w:type="spellEnd"/>
      <w:r w:rsidRPr="001E6EDA">
        <w:rPr>
          <w:rFonts w:ascii="Times New Roman" w:hAnsi="Times New Roman" w:cs="Times New Roman"/>
          <w:sz w:val="28"/>
          <w:szCs w:val="28"/>
        </w:rPr>
        <w:t>: Нова Книга, 2013.  504 с.</w:t>
      </w:r>
    </w:p>
    <w:p w:rsidR="009579C0" w:rsidRPr="001E6EDA" w:rsidRDefault="00DD45B4" w:rsidP="000356E1">
      <w:pPr>
        <w:pStyle w:val="17"/>
        <w:numPr>
          <w:ilvl w:val="0"/>
          <w:numId w:val="9"/>
        </w:numPr>
        <w:shd w:val="clear" w:color="auto" w:fill="auto"/>
        <w:tabs>
          <w:tab w:val="left" w:pos="0"/>
          <w:tab w:val="left" w:pos="360"/>
          <w:tab w:val="left" w:pos="390"/>
          <w:tab w:val="left" w:pos="709"/>
          <w:tab w:val="left" w:pos="993"/>
        </w:tabs>
        <w:spacing w:before="65" w:after="0" w:line="276" w:lineRule="auto"/>
        <w:ind w:right="40"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6EDA">
        <w:rPr>
          <w:rFonts w:ascii="Times New Roman" w:hAnsi="Times New Roman" w:cs="Times New Roman"/>
          <w:sz w:val="28"/>
          <w:szCs w:val="28"/>
        </w:rPr>
        <w:t>Білозерська</w:t>
      </w:r>
      <w:proofErr w:type="spellEnd"/>
      <w:r w:rsidRPr="001E6EDA">
        <w:rPr>
          <w:rFonts w:ascii="Times New Roman" w:hAnsi="Times New Roman" w:cs="Times New Roman"/>
          <w:sz w:val="28"/>
          <w:szCs w:val="28"/>
        </w:rPr>
        <w:t xml:space="preserve"> Л.П., </w:t>
      </w:r>
      <w:proofErr w:type="spellStart"/>
      <w:r w:rsidRPr="001E6EDA">
        <w:rPr>
          <w:rFonts w:ascii="Times New Roman" w:hAnsi="Times New Roman" w:cs="Times New Roman"/>
          <w:sz w:val="28"/>
          <w:szCs w:val="28"/>
        </w:rPr>
        <w:t>Возненко</w:t>
      </w:r>
      <w:proofErr w:type="spellEnd"/>
      <w:r w:rsidRPr="001E6EDA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1E6EDA">
        <w:rPr>
          <w:rFonts w:ascii="Times New Roman" w:hAnsi="Times New Roman" w:cs="Times New Roman"/>
          <w:sz w:val="28"/>
          <w:szCs w:val="28"/>
        </w:rPr>
        <w:t>Радецька</w:t>
      </w:r>
      <w:proofErr w:type="spellEnd"/>
      <w:r w:rsidRPr="001E6EDA">
        <w:rPr>
          <w:rFonts w:ascii="Times New Roman" w:hAnsi="Times New Roman" w:cs="Times New Roman"/>
          <w:sz w:val="28"/>
          <w:szCs w:val="28"/>
        </w:rPr>
        <w:t xml:space="preserve"> С.В. </w:t>
      </w:r>
      <w:proofErr w:type="spellStart"/>
      <w:r w:rsidRPr="001E6EDA">
        <w:rPr>
          <w:rFonts w:ascii="Times New Roman" w:hAnsi="Times New Roman" w:cs="Times New Roman"/>
          <w:sz w:val="28"/>
          <w:szCs w:val="28"/>
        </w:rPr>
        <w:t>Термінологія</w:t>
      </w:r>
      <w:proofErr w:type="spellEnd"/>
      <w:r w:rsidRPr="001E6EDA">
        <w:rPr>
          <w:rFonts w:ascii="Times New Roman" w:hAnsi="Times New Roman" w:cs="Times New Roman"/>
          <w:sz w:val="28"/>
          <w:szCs w:val="28"/>
        </w:rPr>
        <w:t xml:space="preserve"> та переклад</w:t>
      </w:r>
      <w:r w:rsidR="009579C0" w:rsidRPr="001E6ED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579C0" w:rsidRPr="001E6EDA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9579C0" w:rsidRPr="001E6E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579C0" w:rsidRPr="001E6EDA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="009579C0" w:rsidRPr="001E6EDA">
        <w:rPr>
          <w:rFonts w:ascii="Times New Roman" w:hAnsi="Times New Roman" w:cs="Times New Roman"/>
          <w:sz w:val="28"/>
          <w:szCs w:val="28"/>
        </w:rPr>
        <w:t>.</w:t>
      </w:r>
      <w:r w:rsidR="009579C0" w:rsidRPr="001E6E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79C0" w:rsidRPr="001E6EDA">
        <w:rPr>
          <w:rFonts w:ascii="Times New Roman" w:hAnsi="Times New Roman" w:cs="Times New Roman"/>
          <w:sz w:val="28"/>
          <w:szCs w:val="28"/>
        </w:rPr>
        <w:t>Вінниця</w:t>
      </w:r>
      <w:proofErr w:type="spellEnd"/>
      <w:r w:rsidR="009579C0" w:rsidRPr="001E6EDA">
        <w:rPr>
          <w:rFonts w:ascii="Times New Roman" w:hAnsi="Times New Roman" w:cs="Times New Roman"/>
          <w:sz w:val="28"/>
          <w:szCs w:val="28"/>
        </w:rPr>
        <w:t>: Нова Книга, 201</w:t>
      </w:r>
      <w:r w:rsidR="009579C0" w:rsidRPr="001E6ED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579C0" w:rsidRPr="001E6EDA">
        <w:rPr>
          <w:rFonts w:ascii="Times New Roman" w:hAnsi="Times New Roman" w:cs="Times New Roman"/>
          <w:sz w:val="28"/>
          <w:szCs w:val="28"/>
        </w:rPr>
        <w:t xml:space="preserve">.  </w:t>
      </w:r>
      <w:r w:rsidR="009579C0" w:rsidRPr="001E6EDA">
        <w:rPr>
          <w:rFonts w:ascii="Times New Roman" w:hAnsi="Times New Roman" w:cs="Times New Roman"/>
          <w:sz w:val="28"/>
          <w:szCs w:val="28"/>
          <w:lang w:val="uk-UA"/>
        </w:rPr>
        <w:t>232</w:t>
      </w:r>
      <w:r w:rsidR="009579C0" w:rsidRPr="001E6EDA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CA2767" w:rsidRPr="001E6EDA" w:rsidRDefault="00CA2767" w:rsidP="000356E1">
      <w:pPr>
        <w:pStyle w:val="17"/>
        <w:numPr>
          <w:ilvl w:val="0"/>
          <w:numId w:val="9"/>
        </w:numPr>
        <w:shd w:val="clear" w:color="auto" w:fill="auto"/>
        <w:tabs>
          <w:tab w:val="left" w:pos="390"/>
        </w:tabs>
        <w:spacing w:after="0" w:line="276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6EDA">
        <w:rPr>
          <w:rFonts w:ascii="Times New Roman" w:hAnsi="Times New Roman" w:cs="Times New Roman"/>
          <w:sz w:val="28"/>
          <w:szCs w:val="28"/>
        </w:rPr>
        <w:t>Синєгуб</w:t>
      </w:r>
      <w:proofErr w:type="spellEnd"/>
      <w:r w:rsidRPr="0059294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1E6EDA">
        <w:rPr>
          <w:rFonts w:ascii="Times New Roman" w:hAnsi="Times New Roman" w:cs="Times New Roman"/>
          <w:sz w:val="28"/>
          <w:szCs w:val="28"/>
        </w:rPr>
        <w:t>С</w:t>
      </w:r>
      <w:r w:rsidRPr="00592947">
        <w:rPr>
          <w:rFonts w:ascii="Times New Roman" w:hAnsi="Times New Roman" w:cs="Times New Roman"/>
          <w:sz w:val="28"/>
          <w:szCs w:val="28"/>
          <w:lang w:val="de-DE"/>
        </w:rPr>
        <w:t>.</w:t>
      </w:r>
      <w:r w:rsidRPr="001E6EDA">
        <w:rPr>
          <w:rFonts w:ascii="Times New Roman" w:hAnsi="Times New Roman" w:cs="Times New Roman"/>
          <w:sz w:val="28"/>
          <w:szCs w:val="28"/>
        </w:rPr>
        <w:t>В</w:t>
      </w:r>
      <w:r w:rsidRPr="00592947">
        <w:rPr>
          <w:rFonts w:ascii="Times New Roman" w:hAnsi="Times New Roman" w:cs="Times New Roman"/>
          <w:sz w:val="28"/>
          <w:szCs w:val="28"/>
          <w:lang w:val="de-DE"/>
        </w:rPr>
        <w:t xml:space="preserve">. Theorie und Praxis der Übersetzung: Deutsch – Ukrainisch. </w:t>
      </w:r>
      <w:r w:rsidRPr="001E6EDA">
        <w:rPr>
          <w:rFonts w:ascii="Times New Roman" w:hAnsi="Times New Roman" w:cs="Times New Roman"/>
          <w:sz w:val="28"/>
          <w:szCs w:val="28"/>
        </w:rPr>
        <w:t xml:space="preserve">Теорія та практика перекладу </w:t>
      </w:r>
      <w:proofErr w:type="spellStart"/>
      <w:r w:rsidRPr="001E6ED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E6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EDA">
        <w:rPr>
          <w:rFonts w:ascii="Times New Roman" w:hAnsi="Times New Roman" w:cs="Times New Roman"/>
          <w:sz w:val="28"/>
          <w:szCs w:val="28"/>
        </w:rPr>
        <w:t>німецької</w:t>
      </w:r>
      <w:proofErr w:type="spellEnd"/>
      <w:r w:rsidRPr="001E6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EDA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1E6EDA">
        <w:rPr>
          <w:rFonts w:ascii="Times New Roman" w:hAnsi="Times New Roman" w:cs="Times New Roman"/>
          <w:sz w:val="28"/>
          <w:szCs w:val="28"/>
        </w:rPr>
        <w:t xml:space="preserve">. : </w:t>
      </w:r>
      <w:proofErr w:type="spellStart"/>
      <w:r w:rsidRPr="001E6EDA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1E6E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6EDA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1E6EDA">
        <w:rPr>
          <w:rFonts w:ascii="Times New Roman" w:hAnsi="Times New Roman" w:cs="Times New Roman"/>
          <w:sz w:val="28"/>
          <w:szCs w:val="28"/>
        </w:rPr>
        <w:t>.  К.: Вид. центр КНЛУ, 2018. 272 с.</w:t>
      </w:r>
    </w:p>
    <w:p w:rsidR="00A70D29" w:rsidRPr="001E6EDA" w:rsidRDefault="00A70D29" w:rsidP="000356E1">
      <w:pPr>
        <w:pStyle w:val="17"/>
        <w:numPr>
          <w:ilvl w:val="0"/>
          <w:numId w:val="9"/>
        </w:numPr>
        <w:shd w:val="clear" w:color="auto" w:fill="auto"/>
        <w:tabs>
          <w:tab w:val="left" w:pos="0"/>
          <w:tab w:val="left" w:pos="360"/>
          <w:tab w:val="left" w:pos="390"/>
          <w:tab w:val="left" w:pos="709"/>
          <w:tab w:val="left" w:pos="993"/>
        </w:tabs>
        <w:spacing w:before="65" w:after="0" w:line="276" w:lineRule="auto"/>
        <w:ind w:right="40" w:hanging="72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E6EDA">
        <w:rPr>
          <w:rFonts w:ascii="Times New Roman" w:hAnsi="Times New Roman" w:cs="Times New Roman"/>
          <w:sz w:val="28"/>
          <w:szCs w:val="28"/>
          <w:lang w:val="de-DE"/>
        </w:rPr>
        <w:t>Koller W. Einführung in die Übersetzungswissenschaft. Heidelberg/Meyer Verlag : 2004. 343 S.</w:t>
      </w:r>
    </w:p>
    <w:p w:rsidR="001B1746" w:rsidRDefault="00A70D29" w:rsidP="000356E1">
      <w:pPr>
        <w:numPr>
          <w:ilvl w:val="0"/>
          <w:numId w:val="9"/>
        </w:numPr>
        <w:spacing w:line="360" w:lineRule="auto"/>
        <w:ind w:hanging="720"/>
        <w:jc w:val="both"/>
        <w:rPr>
          <w:rStyle w:val="313pt"/>
          <w:color w:val="auto"/>
          <w:sz w:val="28"/>
          <w:szCs w:val="28"/>
          <w:shd w:val="clear" w:color="auto" w:fill="auto"/>
        </w:rPr>
      </w:pPr>
      <w:proofErr w:type="spellStart"/>
      <w:r w:rsidRPr="001E6EDA">
        <w:rPr>
          <w:rStyle w:val="313pt"/>
          <w:sz w:val="28"/>
          <w:szCs w:val="28"/>
        </w:rPr>
        <w:t>Ch</w:t>
      </w:r>
      <w:proofErr w:type="spellEnd"/>
      <w:r w:rsidRPr="001E6EDA">
        <w:rPr>
          <w:rStyle w:val="313pt"/>
          <w:sz w:val="28"/>
          <w:szCs w:val="28"/>
        </w:rPr>
        <w:t xml:space="preserve">. Nord. Fertigkeit Übersetzen: Ein Kurs zum </w:t>
      </w:r>
      <w:proofErr w:type="spellStart"/>
      <w:r w:rsidRPr="001E6EDA">
        <w:rPr>
          <w:rStyle w:val="313pt"/>
          <w:sz w:val="28"/>
          <w:szCs w:val="28"/>
        </w:rPr>
        <w:t>Übersetzenlehren</w:t>
      </w:r>
      <w:proofErr w:type="spellEnd"/>
      <w:r w:rsidRPr="001E6EDA">
        <w:rPr>
          <w:rStyle w:val="313pt"/>
          <w:sz w:val="28"/>
          <w:szCs w:val="28"/>
        </w:rPr>
        <w:t xml:space="preserve"> und -lernen.  Berlin: BDÜ Fachverlag, 2010.  246 S.</w:t>
      </w:r>
    </w:p>
    <w:p w:rsidR="000356E1" w:rsidRPr="000356E1" w:rsidRDefault="000356E1" w:rsidP="000356E1">
      <w:pPr>
        <w:spacing w:line="360" w:lineRule="auto"/>
        <w:ind w:left="720"/>
        <w:jc w:val="both"/>
        <w:rPr>
          <w:sz w:val="28"/>
          <w:szCs w:val="28"/>
          <w:lang w:val="de-DE"/>
        </w:rPr>
      </w:pPr>
    </w:p>
    <w:p w:rsidR="001B1746" w:rsidRPr="001B1746" w:rsidRDefault="001B1746" w:rsidP="000356E1">
      <w:pPr>
        <w:spacing w:after="161"/>
        <w:jc w:val="both"/>
        <w:outlineLvl w:val="0"/>
        <w:rPr>
          <w:color w:val="000000"/>
          <w:kern w:val="36"/>
          <w:sz w:val="28"/>
          <w:szCs w:val="28"/>
          <w:lang w:val="uk-UA"/>
        </w:rPr>
      </w:pPr>
      <w:proofErr w:type="spellStart"/>
      <w:r w:rsidRPr="001B1746">
        <w:rPr>
          <w:b/>
          <w:bCs/>
          <w:color w:val="000000"/>
          <w:kern w:val="36"/>
          <w:sz w:val="28"/>
          <w:szCs w:val="28"/>
        </w:rPr>
        <w:t>Науково-педагогічний</w:t>
      </w:r>
      <w:proofErr w:type="spellEnd"/>
      <w:r w:rsidRPr="001B1746">
        <w:rPr>
          <w:b/>
          <w:bCs/>
          <w:color w:val="000000"/>
          <w:kern w:val="36"/>
          <w:sz w:val="28"/>
          <w:szCs w:val="28"/>
        </w:rPr>
        <w:t> </w:t>
      </w:r>
      <w:proofErr w:type="spellStart"/>
      <w:r w:rsidRPr="001B1746">
        <w:rPr>
          <w:b/>
          <w:bCs/>
          <w:color w:val="000000"/>
          <w:kern w:val="36"/>
          <w:sz w:val="28"/>
          <w:szCs w:val="28"/>
        </w:rPr>
        <w:t>працівник</w:t>
      </w:r>
      <w:proofErr w:type="spellEnd"/>
      <w:r w:rsidRPr="001B1746">
        <w:rPr>
          <w:b/>
          <w:bCs/>
          <w:color w:val="000000"/>
          <w:kern w:val="36"/>
          <w:sz w:val="28"/>
          <w:szCs w:val="28"/>
        </w:rPr>
        <w:t>:</w:t>
      </w:r>
      <w:r w:rsidR="00C6597A">
        <w:rPr>
          <w:b/>
          <w:bCs/>
          <w:color w:val="000000"/>
          <w:kern w:val="36"/>
          <w:sz w:val="28"/>
          <w:szCs w:val="28"/>
          <w:lang w:val="uk-UA"/>
        </w:rPr>
        <w:tab/>
      </w:r>
      <w:r w:rsidR="00C6597A">
        <w:rPr>
          <w:b/>
          <w:bCs/>
          <w:color w:val="000000"/>
          <w:kern w:val="36"/>
          <w:sz w:val="28"/>
          <w:szCs w:val="28"/>
          <w:lang w:val="uk-UA"/>
        </w:rPr>
        <w:tab/>
      </w:r>
      <w:r w:rsidR="00C6597A">
        <w:rPr>
          <w:b/>
          <w:bCs/>
          <w:color w:val="000000"/>
          <w:kern w:val="36"/>
          <w:sz w:val="28"/>
          <w:szCs w:val="28"/>
          <w:lang w:val="uk-UA"/>
        </w:rPr>
        <w:tab/>
      </w:r>
      <w:r w:rsidR="00C6597A">
        <w:rPr>
          <w:b/>
          <w:bCs/>
          <w:color w:val="000000"/>
          <w:kern w:val="36"/>
          <w:sz w:val="28"/>
          <w:szCs w:val="28"/>
          <w:lang w:val="uk-UA"/>
        </w:rPr>
        <w:tab/>
      </w:r>
      <w:r w:rsidR="00C6597A">
        <w:rPr>
          <w:b/>
          <w:bCs/>
          <w:color w:val="000000"/>
          <w:kern w:val="36"/>
          <w:sz w:val="28"/>
          <w:szCs w:val="28"/>
          <w:lang w:val="uk-UA"/>
        </w:rPr>
        <w:tab/>
      </w:r>
      <w:r w:rsidRPr="001B1746">
        <w:rPr>
          <w:color w:val="000000"/>
          <w:kern w:val="36"/>
          <w:sz w:val="28"/>
          <w:szCs w:val="28"/>
          <w:lang w:val="uk-UA"/>
        </w:rPr>
        <w:t>Т.В. Зданюк</w:t>
      </w:r>
    </w:p>
    <w:p w:rsidR="00C6597A" w:rsidRDefault="00C6597A" w:rsidP="000356E1">
      <w:pPr>
        <w:spacing w:after="161"/>
        <w:jc w:val="both"/>
        <w:outlineLvl w:val="0"/>
        <w:rPr>
          <w:b/>
          <w:bCs/>
          <w:color w:val="000000"/>
          <w:kern w:val="36"/>
          <w:sz w:val="28"/>
          <w:szCs w:val="28"/>
          <w:lang w:val="uk-UA"/>
        </w:rPr>
      </w:pPr>
    </w:p>
    <w:p w:rsidR="001B1746" w:rsidRPr="00C6597A" w:rsidRDefault="001B1746" w:rsidP="000356E1">
      <w:pPr>
        <w:spacing w:after="161"/>
        <w:jc w:val="both"/>
        <w:outlineLvl w:val="0"/>
        <w:rPr>
          <w:b/>
          <w:bCs/>
          <w:color w:val="5D5D5D"/>
          <w:kern w:val="36"/>
          <w:sz w:val="28"/>
          <w:szCs w:val="28"/>
          <w:lang w:val="uk-UA"/>
        </w:rPr>
      </w:pPr>
      <w:r w:rsidRPr="00C6597A">
        <w:rPr>
          <w:b/>
          <w:bCs/>
          <w:color w:val="000000"/>
          <w:kern w:val="36"/>
          <w:sz w:val="28"/>
          <w:szCs w:val="28"/>
          <w:lang w:val="uk-UA"/>
        </w:rPr>
        <w:t>Завідувач кафедри</w:t>
      </w:r>
      <w:r w:rsidR="00C6597A">
        <w:rPr>
          <w:b/>
          <w:bCs/>
          <w:color w:val="000000"/>
          <w:kern w:val="36"/>
          <w:sz w:val="28"/>
          <w:szCs w:val="28"/>
          <w:lang w:val="uk-UA"/>
        </w:rPr>
        <w:t xml:space="preserve"> німецької мови</w:t>
      </w:r>
      <w:r w:rsidRPr="00C6597A">
        <w:rPr>
          <w:b/>
          <w:bCs/>
          <w:color w:val="000000"/>
          <w:kern w:val="36"/>
          <w:sz w:val="28"/>
          <w:szCs w:val="28"/>
          <w:lang w:val="uk-UA"/>
        </w:rPr>
        <w:t xml:space="preserve">: </w:t>
      </w:r>
      <w:r w:rsidR="000356E1">
        <w:rPr>
          <w:b/>
          <w:bCs/>
          <w:color w:val="000000"/>
          <w:kern w:val="36"/>
          <w:sz w:val="28"/>
          <w:szCs w:val="28"/>
          <w:lang w:val="uk-UA"/>
        </w:rPr>
        <w:t xml:space="preserve"> </w:t>
      </w:r>
      <w:r w:rsidR="00C6597A">
        <w:rPr>
          <w:b/>
          <w:bCs/>
          <w:color w:val="000000"/>
          <w:kern w:val="36"/>
          <w:sz w:val="28"/>
          <w:szCs w:val="28"/>
          <w:lang w:val="uk-UA"/>
        </w:rPr>
        <w:tab/>
      </w:r>
      <w:r w:rsidR="00C6597A">
        <w:rPr>
          <w:b/>
          <w:bCs/>
          <w:color w:val="000000"/>
          <w:kern w:val="36"/>
          <w:sz w:val="28"/>
          <w:szCs w:val="28"/>
          <w:lang w:val="uk-UA"/>
        </w:rPr>
        <w:tab/>
      </w:r>
      <w:r w:rsidR="00C6597A">
        <w:rPr>
          <w:b/>
          <w:bCs/>
          <w:color w:val="000000"/>
          <w:kern w:val="36"/>
          <w:sz w:val="28"/>
          <w:szCs w:val="28"/>
          <w:lang w:val="uk-UA"/>
        </w:rPr>
        <w:tab/>
      </w:r>
      <w:r w:rsidR="00C6597A">
        <w:rPr>
          <w:b/>
          <w:bCs/>
          <w:color w:val="000000"/>
          <w:kern w:val="36"/>
          <w:sz w:val="28"/>
          <w:szCs w:val="28"/>
          <w:lang w:val="uk-UA"/>
        </w:rPr>
        <w:tab/>
      </w:r>
      <w:r w:rsidR="00C6597A">
        <w:rPr>
          <w:b/>
          <w:bCs/>
          <w:color w:val="000000"/>
          <w:kern w:val="36"/>
          <w:sz w:val="28"/>
          <w:szCs w:val="28"/>
          <w:lang w:val="uk-UA"/>
        </w:rPr>
        <w:tab/>
      </w:r>
      <w:r w:rsidRPr="001B1746">
        <w:rPr>
          <w:color w:val="000000"/>
          <w:kern w:val="36"/>
          <w:sz w:val="28"/>
          <w:szCs w:val="28"/>
          <w:lang w:val="uk-UA"/>
        </w:rPr>
        <w:t xml:space="preserve">Т.В. </w:t>
      </w:r>
      <w:proofErr w:type="spellStart"/>
      <w:r w:rsidRPr="001B1746">
        <w:rPr>
          <w:color w:val="000000"/>
          <w:kern w:val="36"/>
          <w:sz w:val="28"/>
          <w:szCs w:val="28"/>
          <w:lang w:val="uk-UA"/>
        </w:rPr>
        <w:t>Калинюк</w:t>
      </w:r>
      <w:proofErr w:type="spellEnd"/>
      <w:r w:rsidRPr="00C6597A">
        <w:rPr>
          <w:color w:val="000000"/>
          <w:kern w:val="36"/>
          <w:sz w:val="28"/>
          <w:szCs w:val="28"/>
          <w:lang w:val="uk-UA"/>
        </w:rPr>
        <w:t xml:space="preserve"> </w:t>
      </w:r>
    </w:p>
    <w:p w:rsidR="000F2556" w:rsidRPr="001E6EDA" w:rsidRDefault="000F2556" w:rsidP="000F2556">
      <w:pPr>
        <w:pStyle w:val="a3"/>
        <w:rPr>
          <w:rFonts w:eastAsiaTheme="minorHAnsi"/>
          <w:sz w:val="28"/>
          <w:szCs w:val="28"/>
          <w:lang w:val="uk-UA" w:eastAsia="en-US"/>
        </w:rPr>
      </w:pPr>
    </w:p>
    <w:p w:rsidR="00FB03D0" w:rsidRPr="001E6EDA" w:rsidRDefault="00FB03D0" w:rsidP="00FB03D0">
      <w:pPr>
        <w:pStyle w:val="a4"/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</w:p>
    <w:p w:rsidR="00FB03D0" w:rsidRPr="00C6597A" w:rsidRDefault="00FB03D0" w:rsidP="00FB03D0">
      <w:pPr>
        <w:spacing w:before="100" w:beforeAutospacing="1" w:after="100" w:afterAutospacing="1"/>
        <w:rPr>
          <w:sz w:val="28"/>
          <w:szCs w:val="28"/>
          <w:lang w:val="uk-UA"/>
        </w:rPr>
      </w:pPr>
    </w:p>
    <w:p w:rsidR="00C1425C" w:rsidRPr="001E6EDA" w:rsidRDefault="00C1425C" w:rsidP="00C1425C">
      <w:pPr>
        <w:pStyle w:val="a4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99D" w:rsidRPr="00C1425C" w:rsidRDefault="0011099D" w:rsidP="00C04F16">
      <w:pPr>
        <w:spacing w:before="100" w:beforeAutospacing="1" w:after="100" w:afterAutospacing="1"/>
        <w:jc w:val="both"/>
        <w:rPr>
          <w:b/>
          <w:bCs/>
          <w:sz w:val="28"/>
          <w:szCs w:val="28"/>
          <w:lang w:val="uk-UA"/>
        </w:rPr>
      </w:pPr>
    </w:p>
    <w:p w:rsidR="0041780D" w:rsidRPr="00C04F16" w:rsidRDefault="0041780D" w:rsidP="0011099D">
      <w:pPr>
        <w:ind w:left="284"/>
        <w:rPr>
          <w:rFonts w:cstheme="minorHAnsi"/>
          <w:b/>
          <w:bCs/>
          <w:sz w:val="28"/>
          <w:szCs w:val="28"/>
          <w:lang w:val="uk-UA"/>
        </w:rPr>
      </w:pPr>
    </w:p>
    <w:p w:rsidR="009C552A" w:rsidRPr="00FC20F6" w:rsidRDefault="009C552A" w:rsidP="0041780D">
      <w:pPr>
        <w:pStyle w:val="a3"/>
        <w:ind w:left="644"/>
        <w:rPr>
          <w:rFonts w:asciiTheme="minorHAnsi" w:hAnsiTheme="minorHAnsi" w:cstheme="minorHAnsi"/>
          <w:b/>
          <w:bCs/>
          <w:sz w:val="28"/>
          <w:szCs w:val="28"/>
          <w:lang w:val="uk-UA"/>
        </w:rPr>
      </w:pPr>
    </w:p>
    <w:p w:rsidR="006E371F" w:rsidRPr="00FC20F6" w:rsidRDefault="006E371F" w:rsidP="001D0BBE">
      <w:pPr>
        <w:pStyle w:val="a3"/>
        <w:ind w:left="284"/>
        <w:rPr>
          <w:b/>
          <w:bCs/>
          <w:lang w:val="uk-UA"/>
        </w:rPr>
      </w:pPr>
    </w:p>
    <w:p w:rsidR="000F4F7E" w:rsidRPr="00FC20F6" w:rsidRDefault="000F4F7E" w:rsidP="000F4F7E">
      <w:pPr>
        <w:pStyle w:val="a4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56ABA" w:rsidRPr="008E6980" w:rsidRDefault="00F56ABA" w:rsidP="00F56ABA">
      <w:pPr>
        <w:pStyle w:val="a3"/>
        <w:rPr>
          <w:rFonts w:asciiTheme="minorHAnsi" w:hAnsiTheme="minorHAnsi" w:cstheme="minorHAnsi"/>
          <w:sz w:val="28"/>
          <w:szCs w:val="28"/>
          <w:lang w:val="uk-UA"/>
        </w:rPr>
      </w:pPr>
    </w:p>
    <w:p w:rsidR="000822F3" w:rsidRPr="00FC20F6" w:rsidRDefault="000822F3">
      <w:pPr>
        <w:rPr>
          <w:sz w:val="28"/>
          <w:szCs w:val="28"/>
          <w:lang w:val="uk-UA"/>
        </w:rPr>
      </w:pPr>
    </w:p>
    <w:sectPr w:rsidR="000822F3" w:rsidRPr="00FC20F6" w:rsidSect="007C75F5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15FD7"/>
    <w:multiLevelType w:val="multilevel"/>
    <w:tmpl w:val="0B064FF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9E4E96"/>
    <w:multiLevelType w:val="hybridMultilevel"/>
    <w:tmpl w:val="0FB87920"/>
    <w:lvl w:ilvl="0" w:tplc="A088100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2934987"/>
    <w:multiLevelType w:val="hybridMultilevel"/>
    <w:tmpl w:val="72EEA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A69B6"/>
    <w:multiLevelType w:val="hybridMultilevel"/>
    <w:tmpl w:val="2F005C7C"/>
    <w:lvl w:ilvl="0" w:tplc="63345BE8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3397185"/>
    <w:multiLevelType w:val="hybridMultilevel"/>
    <w:tmpl w:val="A71C7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C4226D"/>
    <w:multiLevelType w:val="hybridMultilevel"/>
    <w:tmpl w:val="1C5086CA"/>
    <w:lvl w:ilvl="0" w:tplc="937A13D4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F546B"/>
    <w:multiLevelType w:val="multilevel"/>
    <w:tmpl w:val="BA40B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E51F10"/>
    <w:multiLevelType w:val="hybridMultilevel"/>
    <w:tmpl w:val="8B082922"/>
    <w:lvl w:ilvl="0" w:tplc="49BAE4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2814B2"/>
    <w:multiLevelType w:val="hybridMultilevel"/>
    <w:tmpl w:val="29D2BD9C"/>
    <w:lvl w:ilvl="0" w:tplc="47086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C2BB4"/>
    <w:multiLevelType w:val="hybridMultilevel"/>
    <w:tmpl w:val="A77E2B8C"/>
    <w:lvl w:ilvl="0" w:tplc="73EA4A80">
      <w:start w:val="1"/>
      <w:numFmt w:val="decimal"/>
      <w:lvlText w:val="%1."/>
      <w:lvlJc w:val="left"/>
      <w:pPr>
        <w:ind w:left="229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4CD33EC"/>
    <w:multiLevelType w:val="hybridMultilevel"/>
    <w:tmpl w:val="52F2A5A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6B676C5"/>
    <w:multiLevelType w:val="hybridMultilevel"/>
    <w:tmpl w:val="7116D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2128F5"/>
    <w:multiLevelType w:val="hybridMultilevel"/>
    <w:tmpl w:val="F9D64320"/>
    <w:lvl w:ilvl="0" w:tplc="9CCE1B04">
      <w:start w:val="1"/>
      <w:numFmt w:val="decimal"/>
      <w:lvlText w:val="%1."/>
      <w:lvlJc w:val="left"/>
      <w:pPr>
        <w:ind w:left="720" w:hanging="360"/>
      </w:pPr>
      <w:rPr>
        <w:rFonts w:ascii="Times New Roman,Bold" w:hAnsi="Times New Roman,Bold" w:cs="Times New Roman"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2"/>
  </w:num>
  <w:num w:numId="5">
    <w:abstractNumId w:val="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ABA"/>
    <w:rsid w:val="00020705"/>
    <w:rsid w:val="000356E1"/>
    <w:rsid w:val="00075BB1"/>
    <w:rsid w:val="000822F3"/>
    <w:rsid w:val="000E3C67"/>
    <w:rsid w:val="000F2556"/>
    <w:rsid w:val="000F4F7E"/>
    <w:rsid w:val="0011099D"/>
    <w:rsid w:val="00135785"/>
    <w:rsid w:val="0016022B"/>
    <w:rsid w:val="001B1746"/>
    <w:rsid w:val="001B27F9"/>
    <w:rsid w:val="001B43C7"/>
    <w:rsid w:val="001B77B5"/>
    <w:rsid w:val="001D0BBE"/>
    <w:rsid w:val="001E6EDA"/>
    <w:rsid w:val="002000B3"/>
    <w:rsid w:val="00214B5C"/>
    <w:rsid w:val="00234A05"/>
    <w:rsid w:val="002869F6"/>
    <w:rsid w:val="002A2DC6"/>
    <w:rsid w:val="002F14B6"/>
    <w:rsid w:val="00306F69"/>
    <w:rsid w:val="0034188C"/>
    <w:rsid w:val="00342D90"/>
    <w:rsid w:val="003713A0"/>
    <w:rsid w:val="00374539"/>
    <w:rsid w:val="003C5572"/>
    <w:rsid w:val="003D2411"/>
    <w:rsid w:val="003F4FEA"/>
    <w:rsid w:val="003F7921"/>
    <w:rsid w:val="00416751"/>
    <w:rsid w:val="0041780D"/>
    <w:rsid w:val="00455C20"/>
    <w:rsid w:val="004B6411"/>
    <w:rsid w:val="004D2496"/>
    <w:rsid w:val="005248BB"/>
    <w:rsid w:val="00553F5C"/>
    <w:rsid w:val="00592947"/>
    <w:rsid w:val="005C7076"/>
    <w:rsid w:val="005D6210"/>
    <w:rsid w:val="0062232C"/>
    <w:rsid w:val="00651922"/>
    <w:rsid w:val="0068177E"/>
    <w:rsid w:val="006E371F"/>
    <w:rsid w:val="00705B0D"/>
    <w:rsid w:val="00720503"/>
    <w:rsid w:val="00747515"/>
    <w:rsid w:val="007B659E"/>
    <w:rsid w:val="007C75F5"/>
    <w:rsid w:val="007D74EF"/>
    <w:rsid w:val="00805191"/>
    <w:rsid w:val="00816FAF"/>
    <w:rsid w:val="00830E10"/>
    <w:rsid w:val="00845F2B"/>
    <w:rsid w:val="00855AF0"/>
    <w:rsid w:val="008A4D1E"/>
    <w:rsid w:val="008E6980"/>
    <w:rsid w:val="00926849"/>
    <w:rsid w:val="00934233"/>
    <w:rsid w:val="00935F0E"/>
    <w:rsid w:val="009579C0"/>
    <w:rsid w:val="009C552A"/>
    <w:rsid w:val="009C6269"/>
    <w:rsid w:val="009E17E7"/>
    <w:rsid w:val="00A52C70"/>
    <w:rsid w:val="00A70D29"/>
    <w:rsid w:val="00AC609C"/>
    <w:rsid w:val="00AF4D50"/>
    <w:rsid w:val="00AF7824"/>
    <w:rsid w:val="00B05B3B"/>
    <w:rsid w:val="00B11875"/>
    <w:rsid w:val="00B4599E"/>
    <w:rsid w:val="00BD3BCC"/>
    <w:rsid w:val="00BE354E"/>
    <w:rsid w:val="00C0321F"/>
    <w:rsid w:val="00C0428B"/>
    <w:rsid w:val="00C04F16"/>
    <w:rsid w:val="00C06A1A"/>
    <w:rsid w:val="00C11188"/>
    <w:rsid w:val="00C1425C"/>
    <w:rsid w:val="00C1617F"/>
    <w:rsid w:val="00C31AB8"/>
    <w:rsid w:val="00C4062A"/>
    <w:rsid w:val="00C57470"/>
    <w:rsid w:val="00C60D00"/>
    <w:rsid w:val="00C6597A"/>
    <w:rsid w:val="00C95FFE"/>
    <w:rsid w:val="00CA2767"/>
    <w:rsid w:val="00CA3AF7"/>
    <w:rsid w:val="00CE3F18"/>
    <w:rsid w:val="00D02393"/>
    <w:rsid w:val="00D2192A"/>
    <w:rsid w:val="00D26C07"/>
    <w:rsid w:val="00D47352"/>
    <w:rsid w:val="00DD45B4"/>
    <w:rsid w:val="00E17990"/>
    <w:rsid w:val="00E939C2"/>
    <w:rsid w:val="00F241F1"/>
    <w:rsid w:val="00F44630"/>
    <w:rsid w:val="00F56ABA"/>
    <w:rsid w:val="00FA6875"/>
    <w:rsid w:val="00FB03D0"/>
    <w:rsid w:val="00FC20F6"/>
    <w:rsid w:val="00FF1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A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B17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6AB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56ABA"/>
    <w:pPr>
      <w:ind w:left="720"/>
      <w:contextualSpacing/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a5">
    <w:name w:val="Основной текст_"/>
    <w:link w:val="17"/>
    <w:rsid w:val="002000B3"/>
    <w:rPr>
      <w:rFonts w:eastAsia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5"/>
    <w:rsid w:val="002000B3"/>
    <w:pPr>
      <w:widowControl w:val="0"/>
      <w:shd w:val="clear" w:color="auto" w:fill="FFFFFF"/>
      <w:spacing w:after="720" w:line="336" w:lineRule="exact"/>
      <w:ind w:hanging="1080"/>
      <w:jc w:val="center"/>
    </w:pPr>
    <w:rPr>
      <w:rFonts w:asciiTheme="minorHAnsi" w:hAnsiTheme="minorHAnsi" w:cstheme="minorBidi"/>
      <w:sz w:val="27"/>
      <w:szCs w:val="27"/>
      <w:lang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B4599E"/>
    <w:pPr>
      <w:spacing w:after="120" w:line="276" w:lineRule="auto"/>
      <w:ind w:left="283"/>
    </w:pPr>
    <w:rPr>
      <w:rFonts w:cs="Arial"/>
      <w:sz w:val="28"/>
      <w:szCs w:val="28"/>
      <w:lang w:val="uk-UA" w:eastAsia="uk-UA" w:bidi="he-IL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4599E"/>
    <w:rPr>
      <w:rFonts w:ascii="Times New Roman" w:eastAsia="Times New Roman" w:hAnsi="Times New Roman" w:cs="Arial"/>
      <w:sz w:val="28"/>
      <w:szCs w:val="28"/>
      <w:lang w:val="uk-UA" w:eastAsia="uk-UA" w:bidi="he-IL"/>
    </w:rPr>
  </w:style>
  <w:style w:type="table" w:styleId="a8">
    <w:name w:val="Table Grid"/>
    <w:basedOn w:val="a1"/>
    <w:uiPriority w:val="39"/>
    <w:rsid w:val="00D21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62232C"/>
    <w:rPr>
      <w:b/>
      <w:bCs/>
    </w:rPr>
  </w:style>
  <w:style w:type="character" w:customStyle="1" w:styleId="313pt">
    <w:name w:val="Основной текст (3) + 13 pt"/>
    <w:rsid w:val="00A70D29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de-DE"/>
    </w:rPr>
  </w:style>
  <w:style w:type="character" w:customStyle="1" w:styleId="10">
    <w:name w:val="Заголовок 1 Знак"/>
    <w:basedOn w:val="a0"/>
    <w:link w:val="1"/>
    <w:uiPriority w:val="9"/>
    <w:rsid w:val="001B17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B17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6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7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16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6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1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8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20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0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2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9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9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1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3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1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5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0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9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7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1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9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9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0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9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0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3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73</cp:revision>
  <dcterms:created xsi:type="dcterms:W3CDTF">2020-08-18T19:03:00Z</dcterms:created>
  <dcterms:modified xsi:type="dcterms:W3CDTF">2020-08-24T15:55:00Z</dcterms:modified>
</cp:coreProperties>
</file>